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244" w:rsidRPr="00F540B8" w:rsidRDefault="007A1536" w:rsidP="00F540B8">
      <w:pPr>
        <w:tabs>
          <w:tab w:val="left" w:pos="2552"/>
        </w:tabs>
        <w:ind w:firstLineChars="150" w:firstLine="420"/>
        <w:jc w:val="center"/>
        <w:rPr>
          <w:rFonts w:ascii="ＭＳ ゴシック" w:eastAsia="ＭＳ ゴシック" w:hAnsi="ＭＳ ゴシック"/>
          <w:sz w:val="28"/>
        </w:rPr>
      </w:pPr>
      <w:r>
        <w:rPr>
          <w:rFonts w:ascii="ＭＳ ゴシック" w:eastAsia="ＭＳ ゴシック" w:hAnsi="ＭＳ ゴシック" w:hint="eastAsia"/>
          <w:sz w:val="28"/>
        </w:rPr>
        <w:t>令和４</w:t>
      </w:r>
      <w:r w:rsidR="009F7290">
        <w:rPr>
          <w:rFonts w:ascii="ＭＳ ゴシック" w:eastAsia="ＭＳ ゴシック" w:hAnsi="ＭＳ ゴシック" w:hint="eastAsia"/>
          <w:sz w:val="28"/>
        </w:rPr>
        <w:t>年度総務局会計年度任用職</w:t>
      </w:r>
      <w:r w:rsidR="009F7290" w:rsidRPr="009F7290">
        <w:rPr>
          <w:rFonts w:asciiTheme="majorEastAsia" w:eastAsiaTheme="majorEastAsia" w:hAnsiTheme="majorEastAsia" w:hint="eastAsia"/>
          <w:sz w:val="28"/>
          <w:szCs w:val="28"/>
        </w:rPr>
        <w:t>員（</w:t>
      </w:r>
      <w:r w:rsidR="00323566" w:rsidRPr="00323566">
        <w:rPr>
          <w:rFonts w:asciiTheme="majorEastAsia" w:eastAsiaTheme="majorEastAsia" w:hAnsiTheme="majorEastAsia" w:hint="eastAsia"/>
          <w:sz w:val="28"/>
          <w:szCs w:val="28"/>
        </w:rPr>
        <w:t>社会保険事務員</w:t>
      </w:r>
      <w:r w:rsidR="009F7290" w:rsidRPr="009F7290">
        <w:rPr>
          <w:rFonts w:asciiTheme="majorEastAsia" w:eastAsiaTheme="majorEastAsia" w:hAnsiTheme="majorEastAsia" w:hint="eastAsia"/>
          <w:kern w:val="0"/>
          <w:sz w:val="28"/>
          <w:szCs w:val="28"/>
        </w:rPr>
        <w:t>）</w:t>
      </w:r>
      <w:r w:rsidR="00454A54" w:rsidRPr="009F7290">
        <w:rPr>
          <w:rFonts w:asciiTheme="majorEastAsia" w:eastAsiaTheme="majorEastAsia" w:hAnsiTheme="majorEastAsia" w:hint="eastAsia"/>
          <w:sz w:val="28"/>
          <w:szCs w:val="28"/>
        </w:rPr>
        <w:t>募集</w:t>
      </w:r>
      <w:r w:rsidR="00454A54">
        <w:rPr>
          <w:rFonts w:ascii="ＭＳ ゴシック" w:eastAsia="ＭＳ ゴシック" w:hAnsi="ＭＳ ゴシック" w:hint="eastAsia"/>
          <w:sz w:val="28"/>
        </w:rPr>
        <w:t>要項</w:t>
      </w:r>
      <w:r w:rsidR="00116652">
        <w:rPr>
          <w:rFonts w:ascii="ＭＳ ゴシック" w:eastAsia="ＭＳ ゴシック" w:hAnsi="ＭＳ ゴシック" w:hint="eastAsia"/>
          <w:sz w:val="28"/>
        </w:rPr>
        <w:t xml:space="preserve">　</w:t>
      </w:r>
      <w:bookmarkStart w:id="0" w:name="_GoBack"/>
      <w:bookmarkEnd w:id="0"/>
    </w:p>
    <w:tbl>
      <w:tblPr>
        <w:tblW w:w="970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75"/>
        <w:gridCol w:w="7230"/>
      </w:tblGrid>
      <w:tr w:rsidR="003D60BB" w:rsidRPr="00CF439B" w:rsidTr="00607FE4">
        <w:trPr>
          <w:trHeight w:val="373"/>
        </w:trPr>
        <w:tc>
          <w:tcPr>
            <w:tcW w:w="2475" w:type="dxa"/>
            <w:shd w:val="clear" w:color="auto" w:fill="D9D9D9"/>
          </w:tcPr>
          <w:p w:rsidR="003D60BB" w:rsidRPr="00CF439B" w:rsidRDefault="003D60BB" w:rsidP="00CF439B">
            <w:pPr>
              <w:jc w:val="center"/>
              <w:rPr>
                <w:rFonts w:ascii="ＭＳ ゴシック" w:eastAsia="ＭＳ ゴシック" w:hAnsi="ＭＳ ゴシック"/>
              </w:rPr>
            </w:pPr>
            <w:r w:rsidRPr="00CF439B">
              <w:rPr>
                <w:rFonts w:ascii="ＭＳ ゴシック" w:eastAsia="ＭＳ ゴシック" w:hAnsi="ＭＳ ゴシック" w:hint="eastAsia"/>
              </w:rPr>
              <w:t>項</w:t>
            </w:r>
            <w:r w:rsidR="00CF439B">
              <w:rPr>
                <w:rFonts w:ascii="ＭＳ ゴシック" w:eastAsia="ＭＳ ゴシック" w:hAnsi="ＭＳ ゴシック" w:hint="eastAsia"/>
              </w:rPr>
              <w:t xml:space="preserve">　</w:t>
            </w:r>
            <w:r w:rsidR="00CA1880">
              <w:rPr>
                <w:rFonts w:ascii="ＭＳ ゴシック" w:eastAsia="ＭＳ ゴシック" w:hAnsi="ＭＳ ゴシック" w:hint="eastAsia"/>
              </w:rPr>
              <w:t xml:space="preserve">　</w:t>
            </w:r>
            <w:r w:rsidRPr="00CF439B">
              <w:rPr>
                <w:rFonts w:ascii="ＭＳ ゴシック" w:eastAsia="ＭＳ ゴシック" w:hAnsi="ＭＳ ゴシック" w:hint="eastAsia"/>
              </w:rPr>
              <w:t>目</w:t>
            </w:r>
          </w:p>
        </w:tc>
        <w:tc>
          <w:tcPr>
            <w:tcW w:w="7230" w:type="dxa"/>
            <w:shd w:val="clear" w:color="auto" w:fill="D9D9D9"/>
          </w:tcPr>
          <w:p w:rsidR="003D60BB" w:rsidRPr="00CF439B" w:rsidRDefault="00CF439B" w:rsidP="00CF439B">
            <w:pPr>
              <w:jc w:val="center"/>
              <w:rPr>
                <w:rFonts w:ascii="ＭＳ ゴシック" w:eastAsia="ＭＳ ゴシック" w:hAnsi="ＭＳ ゴシック"/>
              </w:rPr>
            </w:pPr>
            <w:r w:rsidRPr="00CF439B">
              <w:rPr>
                <w:rFonts w:ascii="ＭＳ ゴシック" w:eastAsia="ＭＳ ゴシック" w:hAnsi="ＭＳ ゴシック" w:hint="eastAsia"/>
              </w:rPr>
              <w:t>内</w:t>
            </w:r>
            <w:r>
              <w:rPr>
                <w:rFonts w:ascii="ＭＳ ゴシック" w:eastAsia="ＭＳ ゴシック" w:hAnsi="ＭＳ ゴシック" w:hint="eastAsia"/>
              </w:rPr>
              <w:t xml:space="preserve">　　　</w:t>
            </w:r>
            <w:r w:rsidRPr="00CF439B">
              <w:rPr>
                <w:rFonts w:ascii="ＭＳ ゴシック" w:eastAsia="ＭＳ ゴシック" w:hAnsi="ＭＳ ゴシック" w:hint="eastAsia"/>
              </w:rPr>
              <w:t>容</w:t>
            </w:r>
          </w:p>
        </w:tc>
      </w:tr>
      <w:tr w:rsidR="00036632" w:rsidRPr="00072E60" w:rsidTr="00607FE4">
        <w:trPr>
          <w:trHeight w:val="373"/>
        </w:trPr>
        <w:tc>
          <w:tcPr>
            <w:tcW w:w="2475" w:type="dxa"/>
            <w:vAlign w:val="center"/>
          </w:tcPr>
          <w:p w:rsidR="00036632" w:rsidRPr="00072E60" w:rsidRDefault="00036632" w:rsidP="00A852EF">
            <w:pPr>
              <w:rPr>
                <w:rFonts w:ascii="ＭＳ 明朝" w:hAnsi="ＭＳ 明朝"/>
              </w:rPr>
            </w:pPr>
            <w:r w:rsidRPr="00072E60">
              <w:rPr>
                <w:rFonts w:ascii="ＭＳ 明朝" w:hAnsi="ＭＳ 明朝" w:hint="eastAsia"/>
              </w:rPr>
              <w:t>職</w:t>
            </w:r>
            <w:r w:rsidR="004E3FA4">
              <w:rPr>
                <w:rFonts w:ascii="ＭＳ 明朝" w:hAnsi="ＭＳ 明朝" w:hint="eastAsia"/>
              </w:rPr>
              <w:t>名</w:t>
            </w:r>
          </w:p>
        </w:tc>
        <w:tc>
          <w:tcPr>
            <w:tcW w:w="7230" w:type="dxa"/>
            <w:vAlign w:val="center"/>
          </w:tcPr>
          <w:p w:rsidR="00036632" w:rsidRPr="00072E60" w:rsidRDefault="00323566" w:rsidP="00072619">
            <w:pPr>
              <w:rPr>
                <w:rFonts w:ascii="ＭＳ 明朝" w:hAnsi="ＭＳ 明朝"/>
              </w:rPr>
            </w:pPr>
            <w:r w:rsidRPr="00323566">
              <w:rPr>
                <w:rFonts w:ascii="ＭＳ 明朝" w:hAnsi="ＭＳ 明朝" w:hint="eastAsia"/>
                <w:kern w:val="0"/>
                <w:szCs w:val="21"/>
              </w:rPr>
              <w:t>社会保険事務員</w:t>
            </w:r>
          </w:p>
        </w:tc>
      </w:tr>
      <w:tr w:rsidR="008D2BF2" w:rsidRPr="00072E60" w:rsidTr="00607FE4">
        <w:trPr>
          <w:trHeight w:val="373"/>
        </w:trPr>
        <w:tc>
          <w:tcPr>
            <w:tcW w:w="2475" w:type="dxa"/>
            <w:vAlign w:val="center"/>
          </w:tcPr>
          <w:p w:rsidR="008D2BF2" w:rsidRPr="000E3C6E" w:rsidRDefault="008D2BF2" w:rsidP="002E77EF">
            <w:pPr>
              <w:rPr>
                <w:rFonts w:ascii="ＭＳ 明朝" w:hAnsi="ＭＳ 明朝"/>
              </w:rPr>
            </w:pPr>
            <w:r>
              <w:rPr>
                <w:rFonts w:ascii="ＭＳ 明朝" w:hAnsi="ＭＳ 明朝" w:hint="eastAsia"/>
              </w:rPr>
              <w:t>任用根拠</w:t>
            </w:r>
          </w:p>
        </w:tc>
        <w:tc>
          <w:tcPr>
            <w:tcW w:w="7230" w:type="dxa"/>
          </w:tcPr>
          <w:p w:rsidR="008D2BF2" w:rsidRPr="000E3C6E" w:rsidRDefault="008D2BF2" w:rsidP="002E77EF">
            <w:pPr>
              <w:rPr>
                <w:rFonts w:ascii="ＭＳ 明朝" w:hAnsi="ＭＳ 明朝"/>
              </w:rPr>
            </w:pPr>
            <w:r>
              <w:rPr>
                <w:rFonts w:ascii="ＭＳ 明朝" w:hAnsi="ＭＳ 明朝" w:hint="eastAsia"/>
              </w:rPr>
              <w:t>地方公務員法第22条の２第</w:t>
            </w:r>
            <w:r w:rsidR="0002538A">
              <w:rPr>
                <w:rFonts w:ascii="ＭＳ 明朝" w:hAnsi="ＭＳ 明朝" w:hint="eastAsia"/>
              </w:rPr>
              <w:t>１</w:t>
            </w:r>
            <w:r>
              <w:rPr>
                <w:rFonts w:ascii="ＭＳ 明朝" w:hAnsi="ＭＳ 明朝" w:hint="eastAsia"/>
              </w:rPr>
              <w:t>項第１号</w:t>
            </w:r>
            <w:r w:rsidR="00AF1093">
              <w:rPr>
                <w:rFonts w:ascii="ＭＳ 明朝" w:hAnsi="ＭＳ 明朝" w:hint="eastAsia"/>
              </w:rPr>
              <w:t>に基づく会計年度任用職員</w:t>
            </w:r>
          </w:p>
        </w:tc>
      </w:tr>
      <w:tr w:rsidR="00036632" w:rsidRPr="00072E60" w:rsidTr="00607FE4">
        <w:trPr>
          <w:trHeight w:val="373"/>
        </w:trPr>
        <w:tc>
          <w:tcPr>
            <w:tcW w:w="2475" w:type="dxa"/>
            <w:vAlign w:val="center"/>
          </w:tcPr>
          <w:p w:rsidR="00036632" w:rsidRPr="00072E60" w:rsidRDefault="00036632" w:rsidP="00A852EF">
            <w:pPr>
              <w:rPr>
                <w:rFonts w:ascii="ＭＳ 明朝" w:hAnsi="ＭＳ 明朝"/>
              </w:rPr>
            </w:pPr>
            <w:r w:rsidRPr="00072E60">
              <w:rPr>
                <w:rFonts w:ascii="ＭＳ 明朝" w:hAnsi="ＭＳ 明朝" w:hint="eastAsia"/>
              </w:rPr>
              <w:t>任用期間</w:t>
            </w:r>
          </w:p>
        </w:tc>
        <w:tc>
          <w:tcPr>
            <w:tcW w:w="7230" w:type="dxa"/>
          </w:tcPr>
          <w:p w:rsidR="00036632" w:rsidRPr="00072E60" w:rsidRDefault="009F7290" w:rsidP="009F0C45">
            <w:pPr>
              <w:rPr>
                <w:rFonts w:ascii="ＭＳ 明朝" w:hAnsi="ＭＳ 明朝"/>
              </w:rPr>
            </w:pPr>
            <w:r>
              <w:rPr>
                <w:rFonts w:ascii="ＭＳ 明朝" w:hAnsi="ＭＳ 明朝" w:hint="eastAsia"/>
              </w:rPr>
              <w:t>令和</w:t>
            </w:r>
            <w:r w:rsidR="00072619">
              <w:rPr>
                <w:rFonts w:ascii="ＭＳ 明朝" w:hAnsi="ＭＳ 明朝" w:hint="eastAsia"/>
              </w:rPr>
              <w:t>４</w:t>
            </w:r>
            <w:r w:rsidRPr="001D492D">
              <w:rPr>
                <w:rFonts w:ascii="ＭＳ 明朝" w:hAnsi="ＭＳ 明朝" w:hint="eastAsia"/>
              </w:rPr>
              <w:t>年</w:t>
            </w:r>
            <w:r w:rsidR="00072619">
              <w:rPr>
                <w:rFonts w:ascii="ＭＳ 明朝" w:hAnsi="ＭＳ 明朝" w:hint="eastAsia"/>
              </w:rPr>
              <w:t>４</w:t>
            </w:r>
            <w:r w:rsidR="0099010D">
              <w:rPr>
                <w:rFonts w:ascii="ＭＳ 明朝" w:hAnsi="ＭＳ 明朝" w:hint="eastAsia"/>
              </w:rPr>
              <w:t>月</w:t>
            </w:r>
            <w:r w:rsidR="006667E6">
              <w:rPr>
                <w:rFonts w:ascii="ＭＳ 明朝" w:hAnsi="ＭＳ 明朝" w:hint="eastAsia"/>
              </w:rPr>
              <w:t>１</w:t>
            </w:r>
            <w:r w:rsidRPr="001D492D">
              <w:rPr>
                <w:rFonts w:ascii="ＭＳ 明朝" w:hAnsi="ＭＳ 明朝" w:hint="eastAsia"/>
              </w:rPr>
              <w:t>日か</w:t>
            </w:r>
            <w:r w:rsidR="00072619">
              <w:rPr>
                <w:rFonts w:ascii="ＭＳ 明朝" w:hAnsi="ＭＳ 明朝" w:hint="eastAsia"/>
              </w:rPr>
              <w:t>ら令和５</w:t>
            </w:r>
            <w:r>
              <w:rPr>
                <w:rFonts w:ascii="ＭＳ 明朝" w:hAnsi="ＭＳ 明朝" w:hint="eastAsia"/>
              </w:rPr>
              <w:t>年３月３１</w:t>
            </w:r>
            <w:r w:rsidR="00036632" w:rsidRPr="00072E60">
              <w:rPr>
                <w:rFonts w:ascii="ＭＳ 明朝" w:hAnsi="ＭＳ 明朝" w:hint="eastAsia"/>
              </w:rPr>
              <w:t>日まで</w:t>
            </w:r>
          </w:p>
          <w:p w:rsidR="00036632" w:rsidRDefault="00036632" w:rsidP="00C87B94">
            <w:pPr>
              <w:ind w:left="210" w:hangingChars="100" w:hanging="210"/>
              <w:rPr>
                <w:rFonts w:ascii="ＭＳ 明朝" w:hAnsi="ＭＳ 明朝"/>
              </w:rPr>
            </w:pPr>
            <w:r w:rsidRPr="00072E60">
              <w:rPr>
                <w:rFonts w:ascii="ＭＳ 明朝" w:hAnsi="ＭＳ 明朝" w:hint="eastAsia"/>
              </w:rPr>
              <w:t>※　任用期間満了後に</w:t>
            </w:r>
            <w:r>
              <w:rPr>
                <w:rFonts w:ascii="ＭＳ 明朝" w:hAnsi="ＭＳ 明朝" w:hint="eastAsia"/>
              </w:rPr>
              <w:t>同一の職務内容の職</w:t>
            </w:r>
            <w:r w:rsidRPr="00072E60">
              <w:rPr>
                <w:rFonts w:ascii="ＭＳ 明朝" w:hAnsi="ＭＳ 明朝" w:hint="eastAsia"/>
              </w:rPr>
              <w:t>が設置される場合で、かつ能力実証の結果が良好である場合は、</w:t>
            </w:r>
            <w:r w:rsidR="008D2BF2">
              <w:rPr>
                <w:rFonts w:ascii="ＭＳ 明朝" w:hAnsi="ＭＳ 明朝" w:hint="eastAsia"/>
              </w:rPr>
              <w:t>４回を上限として</w:t>
            </w:r>
            <w:r w:rsidRPr="00072E60">
              <w:rPr>
                <w:rFonts w:ascii="ＭＳ 明朝" w:hAnsi="ＭＳ 明朝" w:hint="eastAsia"/>
              </w:rPr>
              <w:t>公募によらず再度任用される可能性があります。</w:t>
            </w:r>
          </w:p>
          <w:p w:rsidR="00036632" w:rsidRPr="00072E60" w:rsidRDefault="00036632" w:rsidP="0065028C">
            <w:pPr>
              <w:ind w:leftChars="100" w:left="210" w:firstLineChars="100" w:firstLine="210"/>
              <w:rPr>
                <w:rFonts w:ascii="ＭＳ 明朝" w:hAnsi="ＭＳ 明朝"/>
              </w:rPr>
            </w:pPr>
            <w:r>
              <w:rPr>
                <w:rFonts w:ascii="ＭＳ 明朝" w:hAnsi="ＭＳ 明朝" w:hint="eastAsia"/>
              </w:rPr>
              <w:t>なお、期間を定めた任用</w:t>
            </w:r>
            <w:r w:rsidR="00072619">
              <w:rPr>
                <w:rFonts w:ascii="ＭＳ 明朝" w:hAnsi="ＭＳ 明朝" w:hint="eastAsia"/>
              </w:rPr>
              <w:t>であり、令和５</w:t>
            </w:r>
            <w:r w:rsidR="009F7290">
              <w:rPr>
                <w:rFonts w:ascii="ＭＳ 明朝" w:hAnsi="ＭＳ 明朝" w:hint="eastAsia"/>
              </w:rPr>
              <w:t>年４月１</w:t>
            </w:r>
            <w:r w:rsidRPr="006E15B7">
              <w:rPr>
                <w:rFonts w:ascii="ＭＳ 明朝" w:hAnsi="ＭＳ 明朝" w:hint="eastAsia"/>
              </w:rPr>
              <w:t>日以降</w:t>
            </w:r>
            <w:r>
              <w:rPr>
                <w:rFonts w:ascii="ＭＳ 明朝" w:hAnsi="ＭＳ 明朝" w:hint="eastAsia"/>
              </w:rPr>
              <w:t>の任用を保障するものではありません。</w:t>
            </w:r>
            <w:r w:rsidR="00323566" w:rsidRPr="00823F7C">
              <w:rPr>
                <w:rFonts w:ascii="ＭＳ 明朝" w:hAnsi="ＭＳ 明朝" w:hint="eastAsia"/>
              </w:rPr>
              <w:t>また、社会保険事務員の職が廃止になった場合、公募によらない再度任用の可能期間内であっても、再度任用ができなくなる場合があります。</w:t>
            </w:r>
          </w:p>
        </w:tc>
      </w:tr>
      <w:tr w:rsidR="00C72445" w:rsidRPr="00072E60" w:rsidTr="00607FE4">
        <w:trPr>
          <w:trHeight w:val="373"/>
        </w:trPr>
        <w:tc>
          <w:tcPr>
            <w:tcW w:w="2475" w:type="dxa"/>
            <w:vAlign w:val="center"/>
          </w:tcPr>
          <w:p w:rsidR="00C72445" w:rsidRPr="00072E60" w:rsidRDefault="00C72445" w:rsidP="00A852EF">
            <w:pPr>
              <w:rPr>
                <w:rFonts w:ascii="ＭＳ 明朝" w:hAnsi="ＭＳ 明朝"/>
              </w:rPr>
            </w:pPr>
            <w:r>
              <w:rPr>
                <w:rFonts w:ascii="ＭＳ 明朝" w:hAnsi="ＭＳ 明朝" w:hint="eastAsia"/>
              </w:rPr>
              <w:t>採用予定数</w:t>
            </w:r>
          </w:p>
        </w:tc>
        <w:tc>
          <w:tcPr>
            <w:tcW w:w="7230" w:type="dxa"/>
          </w:tcPr>
          <w:p w:rsidR="00C72445" w:rsidRDefault="00C72445" w:rsidP="009F0C45">
            <w:pPr>
              <w:rPr>
                <w:rFonts w:ascii="ＭＳ 明朝" w:hAnsi="ＭＳ 明朝"/>
              </w:rPr>
            </w:pPr>
            <w:r>
              <w:rPr>
                <w:rFonts w:ascii="ＭＳ 明朝" w:hAnsi="ＭＳ 明朝" w:hint="eastAsia"/>
              </w:rPr>
              <w:t>１名</w:t>
            </w:r>
          </w:p>
        </w:tc>
      </w:tr>
      <w:tr w:rsidR="00036632" w:rsidRPr="00072E60" w:rsidTr="00607FE4">
        <w:trPr>
          <w:trHeight w:val="850"/>
        </w:trPr>
        <w:tc>
          <w:tcPr>
            <w:tcW w:w="2475" w:type="dxa"/>
            <w:vAlign w:val="center"/>
          </w:tcPr>
          <w:p w:rsidR="00036632" w:rsidRPr="00072E60" w:rsidRDefault="00036632" w:rsidP="00A852EF">
            <w:pPr>
              <w:rPr>
                <w:rFonts w:ascii="ＭＳ 明朝" w:hAnsi="ＭＳ 明朝"/>
              </w:rPr>
            </w:pPr>
            <w:r w:rsidRPr="00072E60">
              <w:rPr>
                <w:rFonts w:ascii="ＭＳ 明朝" w:hAnsi="ＭＳ 明朝" w:hint="eastAsia"/>
              </w:rPr>
              <w:t>勤務職場</w:t>
            </w:r>
          </w:p>
        </w:tc>
        <w:tc>
          <w:tcPr>
            <w:tcW w:w="7230" w:type="dxa"/>
          </w:tcPr>
          <w:p w:rsidR="00036632" w:rsidRDefault="007924D2" w:rsidP="009F0C45">
            <w:pPr>
              <w:rPr>
                <w:rFonts w:ascii="ＭＳ 明朝" w:hAnsi="ＭＳ 明朝"/>
              </w:rPr>
            </w:pPr>
            <w:r>
              <w:rPr>
                <w:rFonts w:ascii="ＭＳ 明朝" w:hAnsi="ＭＳ 明朝" w:hint="eastAsia"/>
              </w:rPr>
              <w:t>東京都</w:t>
            </w:r>
            <w:r w:rsidR="009F7290">
              <w:rPr>
                <w:rFonts w:ascii="ＭＳ 明朝" w:hAnsi="ＭＳ 明朝" w:hint="eastAsia"/>
              </w:rPr>
              <w:t>総務局人事部職員支援</w:t>
            </w:r>
            <w:r w:rsidR="00036632" w:rsidRPr="00072E60">
              <w:rPr>
                <w:rFonts w:ascii="ＭＳ 明朝" w:hAnsi="ＭＳ 明朝" w:hint="eastAsia"/>
              </w:rPr>
              <w:t>課</w:t>
            </w:r>
          </w:p>
          <w:p w:rsidR="00036632" w:rsidRPr="00872C9C" w:rsidRDefault="009F7290" w:rsidP="009F7290">
            <w:pPr>
              <w:rPr>
                <w:rFonts w:ascii="ＭＳ 明朝" w:hAnsi="ＭＳ 明朝"/>
                <w:i/>
              </w:rPr>
            </w:pPr>
            <w:r w:rsidRPr="00E76B6E">
              <w:rPr>
                <w:rFonts w:ascii="ＭＳ 明朝" w:hAnsi="ＭＳ 明朝" w:cs="ＭＳ Ｐゴシック" w:hint="eastAsia"/>
                <w:kern w:val="0"/>
                <w:sz w:val="22"/>
                <w:szCs w:val="22"/>
              </w:rPr>
              <w:t>東京都新宿区西新宿二丁目８番１号（東京都庁第一本庁舎１３階）</w:t>
            </w:r>
          </w:p>
        </w:tc>
      </w:tr>
      <w:tr w:rsidR="00036632" w:rsidRPr="00072E60" w:rsidTr="00607FE4">
        <w:trPr>
          <w:trHeight w:val="367"/>
        </w:trPr>
        <w:tc>
          <w:tcPr>
            <w:tcW w:w="2475" w:type="dxa"/>
            <w:vAlign w:val="center"/>
          </w:tcPr>
          <w:p w:rsidR="00036632" w:rsidRPr="00072E60" w:rsidRDefault="00036632" w:rsidP="00A852EF">
            <w:pPr>
              <w:rPr>
                <w:rFonts w:ascii="ＭＳ 明朝" w:hAnsi="ＭＳ 明朝"/>
              </w:rPr>
            </w:pPr>
            <w:r w:rsidRPr="00072E60">
              <w:rPr>
                <w:rFonts w:ascii="ＭＳ 明朝" w:hAnsi="ＭＳ 明朝" w:hint="eastAsia"/>
              </w:rPr>
              <w:t>職務内容</w:t>
            </w:r>
          </w:p>
        </w:tc>
        <w:tc>
          <w:tcPr>
            <w:tcW w:w="7230" w:type="dxa"/>
            <w:vAlign w:val="center"/>
          </w:tcPr>
          <w:p w:rsidR="00323566" w:rsidRPr="00323566" w:rsidRDefault="00323566" w:rsidP="00323566">
            <w:pPr>
              <w:ind w:left="462" w:hangingChars="210" w:hanging="462"/>
              <w:rPr>
                <w:rFonts w:asciiTheme="minorEastAsia" w:eastAsiaTheme="minorEastAsia" w:hAnsiTheme="minorEastAsia"/>
                <w:sz w:val="22"/>
                <w:szCs w:val="22"/>
              </w:rPr>
            </w:pPr>
            <w:r>
              <w:rPr>
                <w:rFonts w:asciiTheme="minorEastAsia" w:eastAsiaTheme="minorEastAsia" w:hAnsiTheme="minorEastAsia" w:hint="eastAsia"/>
                <w:sz w:val="22"/>
                <w:szCs w:val="22"/>
              </w:rPr>
              <w:t>（１）再任用職員及び非常勤職員</w:t>
            </w:r>
            <w:r w:rsidRPr="00323566">
              <w:rPr>
                <w:rFonts w:asciiTheme="minorEastAsia" w:eastAsiaTheme="minorEastAsia" w:hAnsiTheme="minorEastAsia" w:hint="eastAsia"/>
                <w:sz w:val="22"/>
                <w:szCs w:val="22"/>
              </w:rPr>
              <w:t>の社会保険の資格取得・喪失事務、高額療養費・傷病手当金など給付金の請求事務並びに定時算定・随時決定事務</w:t>
            </w:r>
          </w:p>
          <w:p w:rsidR="00323566" w:rsidRPr="00323566" w:rsidRDefault="00323566" w:rsidP="00323566">
            <w:pPr>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（２）再任用職員の雇用保険の資格取得・喪失事務</w:t>
            </w:r>
          </w:p>
          <w:p w:rsidR="00323566" w:rsidRPr="00323566" w:rsidRDefault="00323566" w:rsidP="00323566">
            <w:pPr>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（３）社会保険料及び雇用保険料の納付管理事務</w:t>
            </w:r>
          </w:p>
          <w:p w:rsidR="00323566" w:rsidRPr="00323566" w:rsidRDefault="00323566" w:rsidP="00323566">
            <w:pPr>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（４）上記（１）から（３）の付随業務等</w:t>
            </w:r>
          </w:p>
          <w:p w:rsidR="00323566" w:rsidRPr="00323566" w:rsidRDefault="00323566" w:rsidP="00323566">
            <w:pPr>
              <w:ind w:firstLineChars="300" w:firstLine="660"/>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ア　年金事務所及び公共職業安定所との連絡事務</w:t>
            </w:r>
          </w:p>
          <w:p w:rsidR="00323566" w:rsidRPr="00323566" w:rsidRDefault="00323566" w:rsidP="00323566">
            <w:pPr>
              <w:ind w:firstLineChars="300" w:firstLine="660"/>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イ　必要な情報収集・問い合わせ対応及びそのための電話対応等</w:t>
            </w:r>
          </w:p>
          <w:p w:rsidR="00323566" w:rsidRPr="00323566" w:rsidRDefault="00323566" w:rsidP="00323566">
            <w:pPr>
              <w:ind w:firstLineChars="300" w:firstLine="660"/>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ウ　パソコンによる書類作成</w:t>
            </w:r>
          </w:p>
          <w:p w:rsidR="00323566" w:rsidRPr="00323566" w:rsidRDefault="00323566" w:rsidP="00323566">
            <w:pPr>
              <w:ind w:firstLineChars="300" w:firstLine="660"/>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エ　書類・電子媒体等の整理</w:t>
            </w:r>
          </w:p>
          <w:p w:rsidR="00386B62" w:rsidRPr="009F7290" w:rsidRDefault="00323566" w:rsidP="00323566">
            <w:pPr>
              <w:ind w:firstLineChars="300" w:firstLine="660"/>
              <w:rPr>
                <w:rFonts w:asciiTheme="minorEastAsia" w:eastAsiaTheme="minorEastAsia" w:hAnsiTheme="minorEastAsia"/>
                <w:sz w:val="22"/>
                <w:szCs w:val="22"/>
              </w:rPr>
            </w:pPr>
            <w:r w:rsidRPr="00323566">
              <w:rPr>
                <w:rFonts w:asciiTheme="minorEastAsia" w:eastAsiaTheme="minorEastAsia" w:hAnsiTheme="minorEastAsia" w:hint="eastAsia"/>
                <w:sz w:val="22"/>
                <w:szCs w:val="22"/>
              </w:rPr>
              <w:t>オ　その他</w:t>
            </w:r>
            <w:r w:rsidR="009F7290" w:rsidRPr="00AA29B0">
              <w:rPr>
                <w:rFonts w:asciiTheme="minorEastAsia" w:eastAsiaTheme="minorEastAsia" w:hAnsiTheme="minorEastAsia" w:hint="eastAsia"/>
                <w:sz w:val="22"/>
                <w:szCs w:val="22"/>
              </w:rPr>
              <w:t>他</w:t>
            </w:r>
          </w:p>
        </w:tc>
      </w:tr>
      <w:tr w:rsidR="009863E4" w:rsidRPr="00A874FB" w:rsidTr="00607FE4">
        <w:trPr>
          <w:trHeight w:val="367"/>
        </w:trPr>
        <w:tc>
          <w:tcPr>
            <w:tcW w:w="2475" w:type="dxa"/>
            <w:vAlign w:val="center"/>
          </w:tcPr>
          <w:p w:rsidR="00821F99" w:rsidRPr="00C60A68" w:rsidRDefault="009863E4" w:rsidP="00A852EF">
            <w:pPr>
              <w:rPr>
                <w:rFonts w:ascii="ＭＳ 明朝" w:hAnsi="ＭＳ 明朝"/>
                <w:sz w:val="19"/>
                <w:szCs w:val="19"/>
              </w:rPr>
            </w:pPr>
            <w:r w:rsidRPr="00C60A68">
              <w:rPr>
                <w:rFonts w:ascii="ＭＳ 明朝" w:hAnsi="ＭＳ 明朝" w:hint="eastAsia"/>
                <w:sz w:val="19"/>
                <w:szCs w:val="19"/>
              </w:rPr>
              <w:t>応募資格</w:t>
            </w:r>
            <w:r w:rsidR="000D0AF7" w:rsidRPr="00C60A68">
              <w:rPr>
                <w:rFonts w:ascii="ＭＳ 明朝" w:hAnsi="ＭＳ 明朝" w:hint="eastAsia"/>
                <w:sz w:val="19"/>
                <w:szCs w:val="19"/>
              </w:rPr>
              <w:t>・</w:t>
            </w:r>
            <w:r w:rsidR="002F485D" w:rsidRPr="00C60A68">
              <w:rPr>
                <w:rFonts w:ascii="ＭＳ 明朝" w:hAnsi="ＭＳ 明朝" w:hint="eastAsia"/>
                <w:sz w:val="19"/>
                <w:szCs w:val="19"/>
              </w:rPr>
              <w:t>求められる</w:t>
            </w:r>
            <w:r w:rsidR="00821F99" w:rsidRPr="00C60A68">
              <w:rPr>
                <w:rFonts w:ascii="ＭＳ 明朝" w:hAnsi="ＭＳ 明朝" w:hint="eastAsia"/>
                <w:sz w:val="19"/>
                <w:szCs w:val="19"/>
              </w:rPr>
              <w:t>能力</w:t>
            </w:r>
          </w:p>
        </w:tc>
        <w:tc>
          <w:tcPr>
            <w:tcW w:w="7230" w:type="dxa"/>
          </w:tcPr>
          <w:p w:rsidR="00323566" w:rsidRPr="00E76B6E" w:rsidRDefault="00323566" w:rsidP="00323566">
            <w:pPr>
              <w:rPr>
                <w:shd w:val="pct15" w:color="auto" w:fill="FFFFFF"/>
              </w:rPr>
            </w:pPr>
            <w:r w:rsidRPr="00E76B6E">
              <w:rPr>
                <w:rFonts w:hint="eastAsia"/>
              </w:rPr>
              <w:t>次の</w:t>
            </w:r>
            <w:r>
              <w:rPr>
                <w:rFonts w:hint="eastAsia"/>
              </w:rPr>
              <w:t>４</w:t>
            </w:r>
            <w:r w:rsidRPr="00E76B6E">
              <w:rPr>
                <w:rFonts w:hint="eastAsia"/>
              </w:rPr>
              <w:t>つの条件を満たすこと</w:t>
            </w:r>
          </w:p>
          <w:p w:rsidR="00323566" w:rsidRPr="00E76B6E" w:rsidRDefault="00323566" w:rsidP="00323566">
            <w:pPr>
              <w:ind w:leftChars="9" w:left="459" w:hangingChars="200" w:hanging="440"/>
              <w:rPr>
                <w:rFonts w:ascii="ＭＳ 明朝" w:hAnsi="ＭＳ 明朝"/>
                <w:sz w:val="22"/>
                <w:szCs w:val="22"/>
              </w:rPr>
            </w:pPr>
            <w:r w:rsidRPr="00E76B6E">
              <w:rPr>
                <w:rFonts w:ascii="ＭＳ 明朝" w:hAnsi="ＭＳ 明朝" w:hint="eastAsia"/>
                <w:sz w:val="22"/>
                <w:szCs w:val="22"/>
              </w:rPr>
              <w:t>（１）社会保険事務及び雇用保険事務に関する実務経験を有する者又は同等程度の専門知識を有する者</w:t>
            </w:r>
          </w:p>
          <w:p w:rsidR="00323566" w:rsidRPr="00E76B6E" w:rsidRDefault="00323566" w:rsidP="00323566">
            <w:pPr>
              <w:ind w:leftChars="9" w:left="459" w:hangingChars="200" w:hanging="440"/>
              <w:rPr>
                <w:rFonts w:ascii="ＭＳ 明朝" w:hAnsi="ＭＳ 明朝"/>
                <w:sz w:val="22"/>
                <w:szCs w:val="22"/>
              </w:rPr>
            </w:pPr>
            <w:r w:rsidRPr="00E76B6E">
              <w:rPr>
                <w:rFonts w:ascii="ＭＳ 明朝" w:hAnsi="ＭＳ 明朝" w:hint="eastAsia"/>
                <w:sz w:val="22"/>
                <w:szCs w:val="22"/>
              </w:rPr>
              <w:t>（２）Word、Excel及びAccess等を操作し、データ入力・資料整理など正確な事務処理ができること</w:t>
            </w:r>
          </w:p>
          <w:p w:rsidR="00323566" w:rsidRPr="00E76B6E" w:rsidRDefault="00323566" w:rsidP="00323566">
            <w:pPr>
              <w:ind w:leftChars="9" w:left="459" w:hangingChars="200" w:hanging="440"/>
              <w:rPr>
                <w:rFonts w:ascii="ＭＳ 明朝" w:hAnsi="ＭＳ 明朝"/>
              </w:rPr>
            </w:pPr>
            <w:r w:rsidRPr="00E76B6E">
              <w:rPr>
                <w:rFonts w:ascii="ＭＳ 明朝" w:hAnsi="ＭＳ 明朝" w:hint="eastAsia"/>
                <w:sz w:val="22"/>
                <w:szCs w:val="22"/>
              </w:rPr>
              <w:t>（３）意欲をもって業務に取り組むとともに、円滑に業務を遂行するコミュニケーション能力を有する者</w:t>
            </w:r>
          </w:p>
          <w:p w:rsidR="00684F67" w:rsidRPr="00C60A68" w:rsidRDefault="009D50C9" w:rsidP="00A70EF3">
            <w:pPr>
              <w:rPr>
                <w:rFonts w:ascii="ＭＳ 明朝" w:hAnsi="ＭＳ 明朝"/>
              </w:rPr>
            </w:pPr>
            <w:r>
              <w:rPr>
                <w:rFonts w:ascii="ＭＳ 明朝" w:hAnsi="ＭＳ 明朝" w:hint="eastAsia"/>
              </w:rPr>
              <w:t>（４</w:t>
            </w:r>
            <w:r w:rsidR="00607FE4">
              <w:rPr>
                <w:rFonts w:ascii="ＭＳ 明朝" w:hAnsi="ＭＳ 明朝" w:hint="eastAsia"/>
              </w:rPr>
              <w:t>）</w:t>
            </w:r>
            <w:r w:rsidR="00684F67">
              <w:rPr>
                <w:rFonts w:ascii="ＭＳ 明朝" w:hAnsi="ＭＳ 明朝" w:hint="eastAsia"/>
              </w:rPr>
              <w:t>災害が発生した場合に災害対応の職務に従事できること</w:t>
            </w:r>
          </w:p>
        </w:tc>
      </w:tr>
      <w:tr w:rsidR="00036632" w:rsidRPr="00072E60" w:rsidTr="00607FE4">
        <w:trPr>
          <w:trHeight w:val="367"/>
        </w:trPr>
        <w:tc>
          <w:tcPr>
            <w:tcW w:w="2475" w:type="dxa"/>
            <w:vAlign w:val="center"/>
          </w:tcPr>
          <w:p w:rsidR="00036632" w:rsidRPr="00072E60" w:rsidRDefault="00036632" w:rsidP="00A852EF">
            <w:pPr>
              <w:rPr>
                <w:rFonts w:ascii="ＭＳ 明朝" w:hAnsi="ＭＳ 明朝"/>
              </w:rPr>
            </w:pPr>
            <w:r w:rsidRPr="00072E60">
              <w:rPr>
                <w:rFonts w:ascii="ＭＳ 明朝" w:hAnsi="ＭＳ 明朝" w:hint="eastAsia"/>
              </w:rPr>
              <w:t>勤務日数</w:t>
            </w:r>
          </w:p>
        </w:tc>
        <w:tc>
          <w:tcPr>
            <w:tcW w:w="7230" w:type="dxa"/>
          </w:tcPr>
          <w:p w:rsidR="00036632" w:rsidRPr="00FE272C" w:rsidRDefault="00607FE4" w:rsidP="00FA3726">
            <w:pPr>
              <w:rPr>
                <w:rFonts w:ascii="ＭＳ 明朝" w:hAnsi="ＭＳ 明朝"/>
              </w:rPr>
            </w:pPr>
            <w:r>
              <w:rPr>
                <w:rFonts w:ascii="ＭＳ 明朝" w:hAnsi="ＭＳ 明朝" w:hint="eastAsia"/>
              </w:rPr>
              <w:t>月</w:t>
            </w:r>
            <w:r w:rsidRPr="00FE272C">
              <w:rPr>
                <w:rFonts w:ascii="ＭＳ 明朝" w:hAnsi="ＭＳ 明朝" w:hint="eastAsia"/>
              </w:rPr>
              <w:t>１６</w:t>
            </w:r>
            <w:r w:rsidR="00036632" w:rsidRPr="00FE272C">
              <w:rPr>
                <w:rFonts w:ascii="ＭＳ 明朝" w:hAnsi="ＭＳ 明朝" w:hint="eastAsia"/>
              </w:rPr>
              <w:t>日</w:t>
            </w:r>
          </w:p>
          <w:p w:rsidR="00004483" w:rsidRPr="00072E60" w:rsidRDefault="00004483" w:rsidP="00AC6E66">
            <w:pPr>
              <w:rPr>
                <w:rFonts w:ascii="ＭＳ 明朝" w:hAnsi="ＭＳ 明朝"/>
              </w:rPr>
            </w:pPr>
            <w:r w:rsidRPr="00FE272C">
              <w:rPr>
                <w:rFonts w:ascii="ＭＳ 明朝" w:hAnsi="ＭＳ 明朝" w:hint="eastAsia"/>
              </w:rPr>
              <w:t>※原則として、</w:t>
            </w:r>
            <w:r w:rsidRPr="00C104D0">
              <w:rPr>
                <w:rFonts w:asciiTheme="minorEastAsia" w:eastAsiaTheme="minorEastAsia" w:hAnsiTheme="minorEastAsia" w:hint="eastAsia"/>
              </w:rPr>
              <w:t>土曜日、日曜日</w:t>
            </w:r>
            <w:r w:rsidR="00AC6E66" w:rsidRPr="00C104D0">
              <w:rPr>
                <w:rFonts w:asciiTheme="minorEastAsia" w:eastAsiaTheme="minorEastAsia" w:hAnsiTheme="minorEastAsia" w:hint="eastAsia"/>
              </w:rPr>
              <w:t>、祝日及び年末年始は除く。</w:t>
            </w:r>
          </w:p>
        </w:tc>
      </w:tr>
      <w:tr w:rsidR="00036632" w:rsidRPr="00072E60" w:rsidTr="00607FE4">
        <w:trPr>
          <w:trHeight w:val="1066"/>
        </w:trPr>
        <w:tc>
          <w:tcPr>
            <w:tcW w:w="2475" w:type="dxa"/>
            <w:vAlign w:val="center"/>
          </w:tcPr>
          <w:p w:rsidR="00036632" w:rsidRPr="00072E60" w:rsidRDefault="00036632" w:rsidP="00A852EF">
            <w:pPr>
              <w:rPr>
                <w:rFonts w:ascii="ＭＳ 明朝" w:hAnsi="ＭＳ 明朝"/>
              </w:rPr>
            </w:pPr>
            <w:r w:rsidRPr="00072E60">
              <w:rPr>
                <w:rFonts w:ascii="ＭＳ 明朝" w:hAnsi="ＭＳ 明朝" w:hint="eastAsia"/>
              </w:rPr>
              <w:t>勤務時間</w:t>
            </w:r>
          </w:p>
        </w:tc>
        <w:tc>
          <w:tcPr>
            <w:tcW w:w="7230" w:type="dxa"/>
          </w:tcPr>
          <w:p w:rsidR="002F45E1" w:rsidRPr="002F45E1" w:rsidRDefault="002F45E1" w:rsidP="002F45E1">
            <w:r w:rsidRPr="002F45E1">
              <w:rPr>
                <w:rFonts w:hint="eastAsia"/>
              </w:rPr>
              <w:t>本人の意向を踏まえ、所属長の決定により、以下のいずれかとします。</w:t>
            </w:r>
            <w:r w:rsidRPr="002F45E1">
              <w:rPr>
                <w:rFonts w:hint="eastAsia"/>
              </w:rPr>
              <w:t xml:space="preserve"> </w:t>
            </w:r>
          </w:p>
          <w:p w:rsidR="002F45E1" w:rsidRPr="002F45E1" w:rsidRDefault="00F540B8" w:rsidP="002F45E1">
            <w:r>
              <w:rPr>
                <w:rFonts w:hint="eastAsia"/>
              </w:rPr>
              <w:t>なお、新型コロナウイルス感染</w:t>
            </w:r>
            <w:r w:rsidR="002F45E1">
              <w:rPr>
                <w:rFonts w:hint="eastAsia"/>
              </w:rPr>
              <w:t>拡大防止のため、オフピーク通勤を実施</w:t>
            </w:r>
            <w:r w:rsidR="002F45E1" w:rsidRPr="002F45E1">
              <w:rPr>
                <w:rFonts w:hint="eastAsia"/>
              </w:rPr>
              <w:t>。</w:t>
            </w:r>
          </w:p>
          <w:p w:rsidR="002F45E1" w:rsidRPr="008C1AB8" w:rsidRDefault="002F45E1" w:rsidP="002F45E1">
            <w:pPr>
              <w:rPr>
                <w:rFonts w:asciiTheme="minorEastAsia" w:eastAsiaTheme="minorEastAsia" w:hAnsiTheme="minorEastAsia"/>
              </w:rPr>
            </w:pPr>
            <w:r w:rsidRPr="002F45E1">
              <w:rPr>
                <w:rFonts w:hint="eastAsia"/>
              </w:rPr>
              <w:t xml:space="preserve">　　</w:t>
            </w:r>
            <w:r w:rsidRPr="008C1AB8">
              <w:rPr>
                <w:rFonts w:asciiTheme="minorEastAsia" w:eastAsiaTheme="minorEastAsia" w:hAnsiTheme="minorEastAsia" w:hint="eastAsia"/>
              </w:rPr>
              <w:t>・S  勤務　７時００分から１５時４５分まで</w:t>
            </w:r>
          </w:p>
          <w:p w:rsidR="002F45E1" w:rsidRPr="008C1AB8" w:rsidRDefault="002F45E1" w:rsidP="002F45E1">
            <w:pPr>
              <w:rPr>
                <w:rFonts w:asciiTheme="minorEastAsia" w:eastAsiaTheme="minorEastAsia" w:hAnsiTheme="minorEastAsia"/>
              </w:rPr>
            </w:pPr>
            <w:r w:rsidRPr="008C1AB8">
              <w:rPr>
                <w:rFonts w:asciiTheme="minorEastAsia" w:eastAsiaTheme="minorEastAsia" w:hAnsiTheme="minorEastAsia" w:hint="eastAsia"/>
              </w:rPr>
              <w:t xml:space="preserve">　　・SⅠ勤務　７時３０分から１６時１５分まで</w:t>
            </w:r>
          </w:p>
          <w:p w:rsidR="002F45E1" w:rsidRPr="008C1AB8" w:rsidRDefault="002F45E1" w:rsidP="002F45E1">
            <w:pPr>
              <w:rPr>
                <w:rFonts w:asciiTheme="minorEastAsia" w:eastAsiaTheme="minorEastAsia" w:hAnsiTheme="minorEastAsia"/>
              </w:rPr>
            </w:pPr>
            <w:r w:rsidRPr="008C1AB8">
              <w:rPr>
                <w:rFonts w:asciiTheme="minorEastAsia" w:eastAsiaTheme="minorEastAsia" w:hAnsiTheme="minorEastAsia" w:hint="eastAsia"/>
              </w:rPr>
              <w:lastRenderedPageBreak/>
              <w:t xml:space="preserve">　　・SⅡ勤務　８時００分から１６時４５分まで</w:t>
            </w:r>
          </w:p>
          <w:p w:rsidR="002F45E1" w:rsidRPr="008C1AB8" w:rsidRDefault="002F45E1" w:rsidP="002F45E1">
            <w:pPr>
              <w:rPr>
                <w:rFonts w:asciiTheme="minorEastAsia" w:eastAsiaTheme="minorEastAsia" w:hAnsiTheme="minorEastAsia"/>
              </w:rPr>
            </w:pPr>
            <w:r w:rsidRPr="008C1AB8">
              <w:rPr>
                <w:rFonts w:asciiTheme="minorEastAsia" w:eastAsiaTheme="minorEastAsia" w:hAnsiTheme="minorEastAsia" w:hint="eastAsia"/>
              </w:rPr>
              <w:t xml:space="preserve">　　・A  勤務　８時３０分から１７時１５分まで</w:t>
            </w:r>
          </w:p>
          <w:p w:rsidR="002F45E1" w:rsidRPr="008C1AB8" w:rsidRDefault="002F45E1" w:rsidP="002F45E1">
            <w:pPr>
              <w:rPr>
                <w:rFonts w:asciiTheme="minorEastAsia" w:eastAsiaTheme="minorEastAsia" w:hAnsiTheme="minorEastAsia"/>
              </w:rPr>
            </w:pPr>
            <w:r w:rsidRPr="008C1AB8">
              <w:rPr>
                <w:rFonts w:asciiTheme="minorEastAsia" w:eastAsiaTheme="minorEastAsia" w:hAnsiTheme="minorEastAsia" w:hint="eastAsia"/>
              </w:rPr>
              <w:t xml:space="preserve">　　・B  勤務　９時００分から１７時４５分まで </w:t>
            </w:r>
          </w:p>
          <w:p w:rsidR="002F45E1" w:rsidRPr="008C1AB8" w:rsidRDefault="002F45E1" w:rsidP="002F45E1">
            <w:pPr>
              <w:rPr>
                <w:rFonts w:asciiTheme="minorEastAsia" w:eastAsiaTheme="minorEastAsia" w:hAnsiTheme="minorEastAsia"/>
              </w:rPr>
            </w:pPr>
            <w:r w:rsidRPr="008C1AB8">
              <w:rPr>
                <w:rFonts w:asciiTheme="minorEastAsia" w:eastAsiaTheme="minorEastAsia" w:hAnsiTheme="minorEastAsia" w:hint="eastAsia"/>
              </w:rPr>
              <w:t xml:space="preserve">　　・C  勤務　９時３０分から１８時１５分まで </w:t>
            </w:r>
          </w:p>
          <w:p w:rsidR="002F45E1" w:rsidRPr="008C1AB8" w:rsidRDefault="002F45E1" w:rsidP="002F45E1">
            <w:pPr>
              <w:rPr>
                <w:rFonts w:asciiTheme="minorEastAsia" w:eastAsiaTheme="minorEastAsia" w:hAnsiTheme="minorEastAsia"/>
              </w:rPr>
            </w:pPr>
            <w:r w:rsidRPr="008C1AB8">
              <w:rPr>
                <w:rFonts w:asciiTheme="minorEastAsia" w:eastAsiaTheme="minorEastAsia" w:hAnsiTheme="minorEastAsia" w:hint="eastAsia"/>
              </w:rPr>
              <w:t xml:space="preserve">　　・D  勤務</w:t>
            </w:r>
            <w:r w:rsidR="00002F79">
              <w:rPr>
                <w:rFonts w:asciiTheme="minorEastAsia" w:eastAsiaTheme="minorEastAsia" w:hAnsiTheme="minorEastAsia" w:hint="eastAsia"/>
              </w:rPr>
              <w:t xml:space="preserve">　</w:t>
            </w:r>
            <w:r w:rsidRPr="008C1AB8">
              <w:rPr>
                <w:rFonts w:asciiTheme="minorEastAsia" w:eastAsiaTheme="minorEastAsia" w:hAnsiTheme="minorEastAsia" w:hint="eastAsia"/>
              </w:rPr>
              <w:t xml:space="preserve">１０時００分から１８時４５分まで </w:t>
            </w:r>
          </w:p>
          <w:p w:rsidR="002F45E1" w:rsidRPr="008C1AB8" w:rsidRDefault="002F45E1" w:rsidP="002F45E1">
            <w:pPr>
              <w:rPr>
                <w:rFonts w:asciiTheme="minorEastAsia" w:eastAsiaTheme="minorEastAsia" w:hAnsiTheme="minorEastAsia"/>
              </w:rPr>
            </w:pPr>
            <w:r w:rsidRPr="008C1AB8">
              <w:rPr>
                <w:rFonts w:asciiTheme="minorEastAsia" w:eastAsiaTheme="minorEastAsia" w:hAnsiTheme="minorEastAsia" w:hint="eastAsia"/>
              </w:rPr>
              <w:t xml:space="preserve">　　・E  勤務</w:t>
            </w:r>
            <w:r w:rsidR="00002F79">
              <w:rPr>
                <w:rFonts w:asciiTheme="minorEastAsia" w:eastAsiaTheme="minorEastAsia" w:hAnsiTheme="minorEastAsia" w:hint="eastAsia"/>
              </w:rPr>
              <w:t xml:space="preserve">　</w:t>
            </w:r>
            <w:r w:rsidRPr="008C1AB8">
              <w:rPr>
                <w:rFonts w:asciiTheme="minorEastAsia" w:eastAsiaTheme="minorEastAsia" w:hAnsiTheme="minorEastAsia" w:hint="eastAsia"/>
              </w:rPr>
              <w:t xml:space="preserve">１０時３０分から１９時１５分まで </w:t>
            </w:r>
          </w:p>
          <w:p w:rsidR="002F45E1" w:rsidRPr="002F45E1" w:rsidRDefault="002F45E1" w:rsidP="002F45E1">
            <w:r w:rsidRPr="008C1AB8">
              <w:rPr>
                <w:rFonts w:asciiTheme="minorEastAsia" w:eastAsiaTheme="minorEastAsia" w:hAnsiTheme="minorEastAsia" w:hint="eastAsia"/>
              </w:rPr>
              <w:t xml:space="preserve">　　・F  </w:t>
            </w:r>
            <w:r w:rsidRPr="002F45E1">
              <w:rPr>
                <w:rFonts w:hint="eastAsia"/>
              </w:rPr>
              <w:t>勤務</w:t>
            </w:r>
            <w:r w:rsidR="00002F79">
              <w:rPr>
                <w:rFonts w:hint="eastAsia"/>
              </w:rPr>
              <w:t xml:space="preserve">　</w:t>
            </w:r>
            <w:r w:rsidRPr="002F45E1">
              <w:rPr>
                <w:rFonts w:hint="eastAsia"/>
              </w:rPr>
              <w:t>１１時００分から１９時４５分まで</w:t>
            </w:r>
          </w:p>
          <w:p w:rsidR="00D51E5E" w:rsidRPr="002F45E1" w:rsidRDefault="007913AE" w:rsidP="002F45E1">
            <w:r>
              <w:rPr>
                <w:rFonts w:hint="eastAsia"/>
              </w:rPr>
              <w:t>※</w:t>
            </w:r>
            <w:r w:rsidR="00036632" w:rsidRPr="002F45E1">
              <w:rPr>
                <w:rFonts w:hint="eastAsia"/>
              </w:rPr>
              <w:t>所定勤務時間を超える勤務の</w:t>
            </w:r>
            <w:r w:rsidR="001B1CF9" w:rsidRPr="002F45E1">
              <w:rPr>
                <w:rFonts w:hint="eastAsia"/>
              </w:rPr>
              <w:t>有無</w:t>
            </w:r>
            <w:r w:rsidR="00A70EF3" w:rsidRPr="002F45E1">
              <w:rPr>
                <w:rFonts w:hint="eastAsia"/>
              </w:rPr>
              <w:t xml:space="preserve">　有</w:t>
            </w:r>
            <w:r w:rsidR="00A53EE2" w:rsidRPr="002F45E1">
              <w:rPr>
                <w:rFonts w:hint="eastAsia"/>
              </w:rPr>
              <w:t>（業務の必要上やむを得ない場合）</w:t>
            </w:r>
          </w:p>
        </w:tc>
      </w:tr>
      <w:tr w:rsidR="00036632" w:rsidRPr="00072E60" w:rsidTr="00607FE4">
        <w:trPr>
          <w:trHeight w:val="328"/>
        </w:trPr>
        <w:tc>
          <w:tcPr>
            <w:tcW w:w="2475" w:type="dxa"/>
            <w:vAlign w:val="center"/>
          </w:tcPr>
          <w:p w:rsidR="00036632" w:rsidRPr="00072E60" w:rsidRDefault="00036632" w:rsidP="00A852EF">
            <w:pPr>
              <w:rPr>
                <w:rFonts w:ascii="ＭＳ 明朝" w:hAnsi="ＭＳ 明朝"/>
              </w:rPr>
            </w:pPr>
            <w:r w:rsidRPr="00072E60">
              <w:rPr>
                <w:rFonts w:ascii="ＭＳ 明朝" w:hAnsi="ＭＳ 明朝" w:hint="eastAsia"/>
              </w:rPr>
              <w:lastRenderedPageBreak/>
              <w:t>休憩時間</w:t>
            </w:r>
          </w:p>
        </w:tc>
        <w:tc>
          <w:tcPr>
            <w:tcW w:w="7230" w:type="dxa"/>
          </w:tcPr>
          <w:p w:rsidR="007913AE" w:rsidRPr="007913AE" w:rsidRDefault="007913AE" w:rsidP="007913AE">
            <w:r w:rsidRPr="007913AE">
              <w:rPr>
                <w:rFonts w:hint="eastAsia"/>
              </w:rPr>
              <w:t>本人の意向を踏まえ、所属長の決定により、以下のいずれかとします。</w:t>
            </w:r>
            <w:r w:rsidRPr="007913AE">
              <w:rPr>
                <w:rFonts w:hint="eastAsia"/>
              </w:rPr>
              <w:t xml:space="preserve"> </w:t>
            </w:r>
          </w:p>
          <w:p w:rsidR="007913AE" w:rsidRPr="007913AE" w:rsidRDefault="007913AE" w:rsidP="007913AE">
            <w:r w:rsidRPr="007913AE">
              <w:rPr>
                <w:rFonts w:hint="eastAsia"/>
              </w:rPr>
              <w:t xml:space="preserve">　　・１１時００分から１２時００分まで</w:t>
            </w:r>
            <w:r w:rsidRPr="007913AE">
              <w:rPr>
                <w:rFonts w:hint="eastAsia"/>
              </w:rPr>
              <w:t xml:space="preserve"> </w:t>
            </w:r>
          </w:p>
          <w:p w:rsidR="007913AE" w:rsidRPr="007913AE" w:rsidRDefault="007913AE" w:rsidP="007913AE">
            <w:r w:rsidRPr="007913AE">
              <w:rPr>
                <w:rFonts w:hint="eastAsia"/>
              </w:rPr>
              <w:t xml:space="preserve">　　・１１時３０分から１２時３０分まで</w:t>
            </w:r>
            <w:r w:rsidRPr="007913AE">
              <w:rPr>
                <w:rFonts w:hint="eastAsia"/>
              </w:rPr>
              <w:t xml:space="preserve"> </w:t>
            </w:r>
          </w:p>
          <w:p w:rsidR="007913AE" w:rsidRPr="007913AE" w:rsidRDefault="007913AE" w:rsidP="007913AE">
            <w:r w:rsidRPr="007913AE">
              <w:rPr>
                <w:rFonts w:hint="eastAsia"/>
              </w:rPr>
              <w:t xml:space="preserve">　　・１２時００分から１３時００分まで</w:t>
            </w:r>
            <w:r w:rsidRPr="007913AE">
              <w:rPr>
                <w:rFonts w:hint="eastAsia"/>
              </w:rPr>
              <w:t xml:space="preserve"> </w:t>
            </w:r>
          </w:p>
          <w:p w:rsidR="007913AE" w:rsidRPr="00E00A0A" w:rsidRDefault="007913AE" w:rsidP="007913AE">
            <w:r w:rsidRPr="007913AE">
              <w:rPr>
                <w:rFonts w:hint="eastAsia"/>
              </w:rPr>
              <w:t xml:space="preserve">　　・１２時３０分から１３時３０分まで</w:t>
            </w:r>
            <w:r w:rsidRPr="007913AE">
              <w:rPr>
                <w:rFonts w:hint="eastAsia"/>
              </w:rPr>
              <w:t xml:space="preserve"> </w:t>
            </w:r>
          </w:p>
          <w:p w:rsidR="00036632" w:rsidRPr="00072E60" w:rsidRDefault="007913AE" w:rsidP="007913AE">
            <w:pPr>
              <w:rPr>
                <w:rFonts w:ascii="ＭＳ 明朝" w:hAnsi="ＭＳ 明朝"/>
              </w:rPr>
            </w:pPr>
            <w:r w:rsidRPr="007913AE">
              <w:rPr>
                <w:rFonts w:hint="eastAsia"/>
              </w:rPr>
              <w:t xml:space="preserve">　　・１３時００分から１４時００分まで</w:t>
            </w:r>
            <w:r w:rsidR="00E00A0A">
              <w:rPr>
                <w:rFonts w:hint="eastAsia"/>
              </w:rPr>
              <w:t>（Ｅ、Ｆ勤務のみ）</w:t>
            </w:r>
          </w:p>
        </w:tc>
      </w:tr>
      <w:tr w:rsidR="00E158A4" w:rsidRPr="00072E60" w:rsidTr="00607FE4">
        <w:trPr>
          <w:trHeight w:val="437"/>
        </w:trPr>
        <w:tc>
          <w:tcPr>
            <w:tcW w:w="2475" w:type="dxa"/>
            <w:vAlign w:val="center"/>
          </w:tcPr>
          <w:p w:rsidR="00E158A4" w:rsidRPr="00072E60" w:rsidRDefault="00E158A4" w:rsidP="00A852EF">
            <w:pPr>
              <w:rPr>
                <w:rFonts w:ascii="ＭＳ 明朝" w:hAnsi="ＭＳ 明朝"/>
              </w:rPr>
            </w:pPr>
            <w:r>
              <w:rPr>
                <w:rFonts w:ascii="ＭＳ 明朝" w:hAnsi="ＭＳ 明朝" w:hint="eastAsia"/>
              </w:rPr>
              <w:t>休暇等</w:t>
            </w:r>
          </w:p>
        </w:tc>
        <w:tc>
          <w:tcPr>
            <w:tcW w:w="7230" w:type="dxa"/>
            <w:vAlign w:val="center"/>
          </w:tcPr>
          <w:p w:rsidR="00A53EE2" w:rsidRDefault="00A53EE2" w:rsidP="00A53EE2">
            <w:pPr>
              <w:rPr>
                <w:rFonts w:ascii="ＭＳ 明朝" w:hAnsi="ＭＳ 明朝"/>
              </w:rPr>
            </w:pPr>
            <w:r>
              <w:rPr>
                <w:rFonts w:ascii="ＭＳ 明朝" w:hAnsi="ＭＳ 明朝" w:hint="eastAsia"/>
              </w:rPr>
              <w:t>（有給）</w:t>
            </w:r>
          </w:p>
          <w:p w:rsidR="00A53EE2" w:rsidRDefault="00A53EE2" w:rsidP="00A53EE2">
            <w:pPr>
              <w:ind w:firstLineChars="100" w:firstLine="210"/>
              <w:rPr>
                <w:rFonts w:ascii="ＭＳ 明朝" w:hAnsi="ＭＳ 明朝"/>
              </w:rPr>
            </w:pPr>
            <w:r>
              <w:rPr>
                <w:rFonts w:ascii="ＭＳ 明朝" w:hAnsi="ＭＳ 明朝" w:hint="eastAsia"/>
              </w:rPr>
              <w:t>年次有給休暇、</w:t>
            </w:r>
            <w:r w:rsidR="00DD475F">
              <w:rPr>
                <w:rFonts w:ascii="ＭＳ 明朝" w:hAnsi="ＭＳ 明朝" w:hint="eastAsia"/>
              </w:rPr>
              <w:t>公民権行使等休暇、妊娠出産休暇、</w:t>
            </w:r>
            <w:r w:rsidR="00457BBF">
              <w:rPr>
                <w:rFonts w:ascii="ＭＳ 明朝" w:hAnsi="ＭＳ 明朝" w:hint="eastAsia"/>
              </w:rPr>
              <w:t>母子保健健診休暇、妊婦通勤時間、</w:t>
            </w:r>
            <w:r w:rsidR="00DD475F">
              <w:rPr>
                <w:rFonts w:ascii="ＭＳ 明朝" w:hAnsi="ＭＳ 明朝" w:hint="eastAsia"/>
              </w:rPr>
              <w:t>出産支援休暇、育児参加休暇、</w:t>
            </w:r>
            <w:r>
              <w:rPr>
                <w:rFonts w:ascii="ＭＳ 明朝" w:hAnsi="ＭＳ 明朝" w:hint="eastAsia"/>
              </w:rPr>
              <w:t>慶弔休暇、夏季休暇</w:t>
            </w:r>
          </w:p>
          <w:p w:rsidR="00A53EE2" w:rsidRDefault="00A53EE2" w:rsidP="00A53EE2">
            <w:pPr>
              <w:rPr>
                <w:rFonts w:ascii="ＭＳ 明朝" w:hAnsi="ＭＳ 明朝"/>
              </w:rPr>
            </w:pPr>
            <w:r>
              <w:rPr>
                <w:rFonts w:ascii="ＭＳ 明朝" w:hAnsi="ＭＳ 明朝" w:hint="eastAsia"/>
              </w:rPr>
              <w:t>（無給）</w:t>
            </w:r>
          </w:p>
          <w:p w:rsidR="00E158A4" w:rsidRDefault="00A53EE2" w:rsidP="005A54E3">
            <w:pPr>
              <w:rPr>
                <w:rFonts w:ascii="ＭＳ 明朝" w:hAnsi="ＭＳ 明朝"/>
              </w:rPr>
            </w:pPr>
            <w:r>
              <w:rPr>
                <w:rFonts w:ascii="ＭＳ 明朝" w:hAnsi="ＭＳ 明朝" w:hint="eastAsia"/>
              </w:rPr>
              <w:t xml:space="preserve">　</w:t>
            </w:r>
            <w:r w:rsidR="004A4467">
              <w:rPr>
                <w:rFonts w:ascii="ＭＳ 明朝" w:hAnsi="ＭＳ 明朝" w:hint="eastAsia"/>
              </w:rPr>
              <w:t>育児時間、子どもの看護休暇、生理休暇、短期の介護休暇、介護休暇</w:t>
            </w:r>
            <w:r w:rsidR="00983DFB">
              <w:rPr>
                <w:rFonts w:ascii="ＭＳ 明朝" w:hAnsi="ＭＳ 明朝" w:hint="eastAsia"/>
              </w:rPr>
              <w:t>、</w:t>
            </w:r>
            <w:r w:rsidR="00FC61A9">
              <w:rPr>
                <w:rFonts w:ascii="ＭＳ 明朝" w:hAnsi="ＭＳ 明朝" w:hint="eastAsia"/>
              </w:rPr>
              <w:t>介護時間、</w:t>
            </w:r>
            <w:r>
              <w:rPr>
                <w:rFonts w:ascii="ＭＳ 明朝" w:hAnsi="ＭＳ 明朝" w:hint="eastAsia"/>
              </w:rPr>
              <w:t>育児休業、部分休業</w:t>
            </w:r>
          </w:p>
          <w:p w:rsidR="00DD475F" w:rsidRPr="00072E60" w:rsidRDefault="000763A1" w:rsidP="005A54E3">
            <w:pPr>
              <w:rPr>
                <w:rFonts w:ascii="ＭＳ 明朝" w:hAnsi="ＭＳ 明朝"/>
              </w:rPr>
            </w:pPr>
            <w:r>
              <w:rPr>
                <w:rFonts w:ascii="ＭＳ 明朝" w:hAnsi="ＭＳ 明朝" w:hint="eastAsia"/>
              </w:rPr>
              <w:t>※　一定の要件を満たす場合</w:t>
            </w:r>
            <w:r w:rsidR="00DD475F">
              <w:rPr>
                <w:rFonts w:ascii="ＭＳ 明朝" w:hAnsi="ＭＳ 明朝" w:hint="eastAsia"/>
              </w:rPr>
              <w:t>、上記休暇等を付与</w:t>
            </w:r>
          </w:p>
        </w:tc>
      </w:tr>
      <w:tr w:rsidR="00E158A4" w:rsidRPr="00072E60" w:rsidTr="00607FE4">
        <w:trPr>
          <w:trHeight w:val="856"/>
        </w:trPr>
        <w:tc>
          <w:tcPr>
            <w:tcW w:w="2475" w:type="dxa"/>
            <w:vAlign w:val="center"/>
          </w:tcPr>
          <w:p w:rsidR="00E158A4" w:rsidRDefault="00E158A4" w:rsidP="00A852EF">
            <w:pPr>
              <w:rPr>
                <w:rFonts w:ascii="ＭＳ 明朝" w:hAnsi="ＭＳ 明朝"/>
              </w:rPr>
            </w:pPr>
            <w:r>
              <w:rPr>
                <w:rFonts w:ascii="ＭＳ 明朝" w:hAnsi="ＭＳ 明朝" w:hint="eastAsia"/>
              </w:rPr>
              <w:t>報酬</w:t>
            </w:r>
            <w:r w:rsidR="00CB13F5">
              <w:rPr>
                <w:rFonts w:ascii="ＭＳ 明朝" w:hAnsi="ＭＳ 明朝" w:hint="eastAsia"/>
              </w:rPr>
              <w:t>額</w:t>
            </w:r>
          </w:p>
        </w:tc>
        <w:tc>
          <w:tcPr>
            <w:tcW w:w="7230" w:type="dxa"/>
          </w:tcPr>
          <w:p w:rsidR="007913AE" w:rsidRPr="00610975" w:rsidRDefault="007913AE" w:rsidP="007913AE">
            <w:pPr>
              <w:rPr>
                <w:rFonts w:ascii="ＭＳ 明朝" w:hAnsi="ＭＳ 明朝"/>
                <w:color w:val="000000" w:themeColor="text1"/>
              </w:rPr>
            </w:pPr>
            <w:r w:rsidRPr="005103BB">
              <w:rPr>
                <w:rFonts w:ascii="ＭＳ 明朝" w:hAnsi="ＭＳ 明朝" w:hint="eastAsia"/>
              </w:rPr>
              <w:t>月額１９４，４００円</w:t>
            </w:r>
          </w:p>
          <w:p w:rsidR="008C1AB8" w:rsidRDefault="0090640E" w:rsidP="008C1AB8">
            <w:pPr>
              <w:rPr>
                <w:rFonts w:ascii="ＭＳ 明朝" w:hAnsi="ＭＳ 明朝"/>
              </w:rPr>
            </w:pPr>
            <w:r w:rsidRPr="00610975">
              <w:rPr>
                <w:rFonts w:ascii="ＭＳ 明朝" w:hAnsi="ＭＳ 明朝" w:hint="eastAsia"/>
                <w:color w:val="000000" w:themeColor="text1"/>
              </w:rPr>
              <w:t>通</w:t>
            </w:r>
            <w:r w:rsidR="00E158A4" w:rsidRPr="00610975">
              <w:rPr>
                <w:rFonts w:ascii="ＭＳ 明朝" w:hAnsi="ＭＳ 明朝" w:hint="eastAsia"/>
                <w:color w:val="000000" w:themeColor="text1"/>
              </w:rPr>
              <w:t>勤手当相</w:t>
            </w:r>
            <w:r w:rsidR="00E158A4">
              <w:rPr>
                <w:rFonts w:ascii="ＭＳ 明朝" w:hAnsi="ＭＳ 明朝" w:hint="eastAsia"/>
              </w:rPr>
              <w:t>当額を別途支給</w:t>
            </w:r>
            <w:r w:rsidR="008C1AB8">
              <w:rPr>
                <w:rFonts w:ascii="ＭＳ 明朝" w:hAnsi="ＭＳ 明朝" w:hint="eastAsia"/>
              </w:rPr>
              <w:t>（上限55,000円/月）</w:t>
            </w:r>
          </w:p>
          <w:p w:rsidR="00DD475F" w:rsidRPr="00DD475F" w:rsidRDefault="00DD475F" w:rsidP="00DD475F">
            <w:pPr>
              <w:ind w:left="210" w:hangingChars="100" w:hanging="210"/>
              <w:rPr>
                <w:rFonts w:ascii="ＭＳ 明朝" w:hAnsi="ＭＳ 明朝"/>
              </w:rPr>
            </w:pPr>
            <w:r w:rsidRPr="000E3C6E">
              <w:rPr>
                <w:rFonts w:ascii="ＭＳ 明朝" w:hAnsi="ＭＳ 明朝" w:hint="eastAsia"/>
              </w:rPr>
              <w:t>※　原則として月の１日から末日までの期間分を当月の15日に口座振込により支給</w:t>
            </w:r>
          </w:p>
          <w:p w:rsidR="000763A1" w:rsidRPr="008C1AB8" w:rsidRDefault="000763A1" w:rsidP="008C1AB8">
            <w:pPr>
              <w:widowControl/>
              <w:jc w:val="left"/>
              <w:rPr>
                <w:rFonts w:ascii="ＭＳ 明朝" w:hAnsi="ＭＳ 明朝"/>
                <w:i/>
              </w:rPr>
            </w:pPr>
            <w:r w:rsidRPr="000763A1">
              <w:rPr>
                <w:rFonts w:ascii="ＭＳ 明朝" w:hAnsi="ＭＳ 明朝" w:hint="eastAsia"/>
              </w:rPr>
              <w:t>※　一定の要件を満たす場合、期末手当を支給</w:t>
            </w:r>
          </w:p>
        </w:tc>
      </w:tr>
      <w:tr w:rsidR="00E158A4" w:rsidRPr="002A6AB4" w:rsidTr="00607FE4">
        <w:trPr>
          <w:trHeight w:val="369"/>
        </w:trPr>
        <w:tc>
          <w:tcPr>
            <w:tcW w:w="2475" w:type="dxa"/>
            <w:vAlign w:val="center"/>
          </w:tcPr>
          <w:p w:rsidR="00E158A4" w:rsidRDefault="00E158A4" w:rsidP="00A852EF">
            <w:pPr>
              <w:rPr>
                <w:rFonts w:ascii="ＭＳ 明朝" w:hAnsi="ＭＳ 明朝"/>
              </w:rPr>
            </w:pPr>
            <w:r>
              <w:rPr>
                <w:rFonts w:ascii="ＭＳ 明朝" w:hAnsi="ＭＳ 明朝" w:hint="eastAsia"/>
              </w:rPr>
              <w:t>社会保険</w:t>
            </w:r>
          </w:p>
        </w:tc>
        <w:tc>
          <w:tcPr>
            <w:tcW w:w="7230" w:type="dxa"/>
          </w:tcPr>
          <w:p w:rsidR="00A852EF" w:rsidRPr="00A874FB" w:rsidRDefault="00D51E5E" w:rsidP="008C1AB8">
            <w:pPr>
              <w:rPr>
                <w:rFonts w:ascii="ＭＳ 明朝" w:hAnsi="ＭＳ 明朝"/>
              </w:rPr>
            </w:pPr>
            <w:r>
              <w:rPr>
                <w:rFonts w:ascii="ＭＳ 明朝" w:hAnsi="ＭＳ 明朝" w:hint="eastAsia"/>
              </w:rPr>
              <w:t>健康</w:t>
            </w:r>
            <w:r w:rsidR="00606D8B">
              <w:rPr>
                <w:rFonts w:ascii="ＭＳ 明朝" w:hAnsi="ＭＳ 明朝" w:hint="eastAsia"/>
              </w:rPr>
              <w:t>保険</w:t>
            </w:r>
            <w:r w:rsidR="00A53EE2">
              <w:rPr>
                <w:rFonts w:ascii="ＭＳ 明朝" w:hAnsi="ＭＳ 明朝" w:hint="eastAsia"/>
              </w:rPr>
              <w:t>、厚生年金保険、雇用保険等</w:t>
            </w:r>
            <w:r w:rsidR="008C1AB8">
              <w:rPr>
                <w:rFonts w:ascii="ＭＳ 明朝" w:hAnsi="ＭＳ 明朝" w:hint="eastAsia"/>
              </w:rPr>
              <w:t>加入</w:t>
            </w:r>
          </w:p>
        </w:tc>
      </w:tr>
      <w:tr w:rsidR="00E158A4" w:rsidRPr="002A6AB4" w:rsidTr="00607FE4">
        <w:trPr>
          <w:trHeight w:val="369"/>
        </w:trPr>
        <w:tc>
          <w:tcPr>
            <w:tcW w:w="2475" w:type="dxa"/>
            <w:vAlign w:val="center"/>
          </w:tcPr>
          <w:p w:rsidR="00E158A4" w:rsidRDefault="00E158A4" w:rsidP="00A852EF">
            <w:pPr>
              <w:rPr>
                <w:rFonts w:ascii="ＭＳ 明朝" w:hAnsi="ＭＳ 明朝"/>
              </w:rPr>
            </w:pPr>
            <w:r>
              <w:rPr>
                <w:rFonts w:ascii="ＭＳ 明朝" w:hAnsi="ＭＳ 明朝" w:hint="eastAsia"/>
              </w:rPr>
              <w:t>応募方法等</w:t>
            </w:r>
          </w:p>
        </w:tc>
        <w:tc>
          <w:tcPr>
            <w:tcW w:w="7230" w:type="dxa"/>
          </w:tcPr>
          <w:p w:rsidR="008C1AB8" w:rsidRPr="00CF1809" w:rsidRDefault="008C1AB8" w:rsidP="008C1AB8">
            <w:pPr>
              <w:rPr>
                <w:rFonts w:ascii="ＭＳ 明朝" w:hAnsi="ＭＳ 明朝"/>
              </w:rPr>
            </w:pPr>
            <w:r>
              <w:rPr>
                <w:rFonts w:ascii="ＭＳ 明朝" w:hAnsi="ＭＳ 明朝" w:hint="eastAsia"/>
              </w:rPr>
              <w:t>（１）</w:t>
            </w:r>
            <w:r w:rsidRPr="00CF1809">
              <w:rPr>
                <w:rFonts w:ascii="ＭＳ 明朝" w:hAnsi="ＭＳ 明朝" w:hint="eastAsia"/>
              </w:rPr>
              <w:t>申込期間</w:t>
            </w:r>
          </w:p>
          <w:p w:rsidR="008C1AB8" w:rsidRPr="001C36A0" w:rsidRDefault="001C36A0" w:rsidP="001C36A0">
            <w:pPr>
              <w:ind w:leftChars="100" w:left="210" w:firstLineChars="100" w:firstLine="210"/>
              <w:rPr>
                <w:rFonts w:ascii="ＭＳ 明朝" w:hAnsi="ＭＳ 明朝"/>
              </w:rPr>
            </w:pPr>
            <w:r>
              <w:rPr>
                <w:rFonts w:ascii="ＭＳ 明朝" w:hAnsi="ＭＳ 明朝" w:hint="eastAsia"/>
              </w:rPr>
              <w:t>令和４年２</w:t>
            </w:r>
            <w:r w:rsidR="00FC0383">
              <w:rPr>
                <w:rFonts w:ascii="ＭＳ 明朝" w:hAnsi="ＭＳ 明朝" w:hint="eastAsia"/>
              </w:rPr>
              <w:t>月</w:t>
            </w:r>
            <w:r w:rsidR="00323566">
              <w:rPr>
                <w:rFonts w:ascii="ＭＳ 明朝" w:hAnsi="ＭＳ 明朝" w:hint="eastAsia"/>
              </w:rPr>
              <w:t>１５日（火</w:t>
            </w:r>
            <w:r w:rsidR="00E50906">
              <w:rPr>
                <w:rFonts w:ascii="ＭＳ 明朝" w:hAnsi="ＭＳ 明朝" w:hint="eastAsia"/>
              </w:rPr>
              <w:t>）から</w:t>
            </w:r>
            <w:r w:rsidRPr="00CA4001">
              <w:rPr>
                <w:rFonts w:ascii="ＭＳ 明朝" w:hAnsi="ＭＳ 明朝" w:hint="eastAsia"/>
              </w:rPr>
              <w:t>令和４</w:t>
            </w:r>
            <w:r w:rsidR="008C1AB8" w:rsidRPr="00CA4001">
              <w:rPr>
                <w:rFonts w:ascii="ＭＳ 明朝" w:hAnsi="ＭＳ 明朝" w:hint="eastAsia"/>
              </w:rPr>
              <w:t>年</w:t>
            </w:r>
            <w:r w:rsidR="00C42E96">
              <w:rPr>
                <w:rFonts w:ascii="ＭＳ 明朝" w:hAnsi="ＭＳ 明朝" w:hint="eastAsia"/>
              </w:rPr>
              <w:t>３</w:t>
            </w:r>
            <w:r w:rsidR="006667E6" w:rsidRPr="00CA4001">
              <w:rPr>
                <w:rFonts w:ascii="ＭＳ 明朝" w:hAnsi="ＭＳ 明朝" w:hint="eastAsia"/>
              </w:rPr>
              <w:t>月</w:t>
            </w:r>
            <w:r w:rsidR="00FE4B64">
              <w:rPr>
                <w:rFonts w:ascii="ＭＳ 明朝" w:hAnsi="ＭＳ 明朝" w:hint="eastAsia"/>
              </w:rPr>
              <w:t>３日（木</w:t>
            </w:r>
            <w:r w:rsidR="008C1AB8" w:rsidRPr="00CA4001">
              <w:rPr>
                <w:rFonts w:ascii="ＭＳ 明朝" w:hAnsi="ＭＳ 明朝" w:hint="eastAsia"/>
              </w:rPr>
              <w:t>）まで</w:t>
            </w:r>
          </w:p>
          <w:p w:rsidR="008C1AB8" w:rsidRPr="00CF1809" w:rsidRDefault="008C1AB8" w:rsidP="008C1AB8">
            <w:pPr>
              <w:ind w:leftChars="100" w:left="210" w:firstLineChars="100" w:firstLine="210"/>
              <w:rPr>
                <w:rFonts w:ascii="ＭＳ 明朝" w:hAnsi="ＭＳ 明朝"/>
              </w:rPr>
            </w:pPr>
            <w:r w:rsidRPr="00CF1809">
              <w:rPr>
                <w:rFonts w:ascii="ＭＳ 明朝" w:hAnsi="ＭＳ 明朝" w:hint="eastAsia"/>
              </w:rPr>
              <w:t>（郵送の場合は必着）</w:t>
            </w:r>
          </w:p>
          <w:p w:rsidR="008C1AB8" w:rsidRPr="00CF1809" w:rsidRDefault="008C1AB8" w:rsidP="008C1AB8">
            <w:pPr>
              <w:rPr>
                <w:rFonts w:ascii="ＭＳ 明朝" w:hAnsi="ＭＳ 明朝"/>
              </w:rPr>
            </w:pPr>
            <w:r>
              <w:rPr>
                <w:rFonts w:ascii="ＭＳ 明朝" w:hAnsi="ＭＳ 明朝" w:hint="eastAsia"/>
              </w:rPr>
              <w:t>（２）</w:t>
            </w:r>
            <w:r w:rsidRPr="00CF1809">
              <w:rPr>
                <w:rFonts w:ascii="ＭＳ 明朝" w:hAnsi="ＭＳ 明朝" w:hint="eastAsia"/>
              </w:rPr>
              <w:t>応募方法</w:t>
            </w:r>
          </w:p>
          <w:p w:rsidR="008C1AB8" w:rsidRPr="00CF1809" w:rsidRDefault="008C1AB8" w:rsidP="00F540B8">
            <w:pPr>
              <w:ind w:left="210" w:hangingChars="100" w:hanging="210"/>
              <w:rPr>
                <w:rFonts w:ascii="ＭＳ 明朝" w:hAnsi="ＭＳ 明朝"/>
              </w:rPr>
            </w:pPr>
            <w:r>
              <w:rPr>
                <w:rFonts w:ascii="ＭＳ 明朝" w:hAnsi="ＭＳ 明朝" w:hint="eastAsia"/>
              </w:rPr>
              <w:t xml:space="preserve">　　</w:t>
            </w:r>
            <w:r w:rsidRPr="00CF1809">
              <w:rPr>
                <w:rFonts w:ascii="ＭＳ 明朝" w:hAnsi="ＭＳ 明朝" w:hint="eastAsia"/>
              </w:rPr>
              <w:t>「</w:t>
            </w:r>
            <w:r w:rsidRPr="009D4391">
              <w:rPr>
                <w:rFonts w:ascii="ＭＳ 明朝" w:hAnsi="ＭＳ 明朝" w:hint="eastAsia"/>
              </w:rPr>
              <w:t>会計年度任用職員申込書</w:t>
            </w:r>
            <w:r w:rsidRPr="00CF1809">
              <w:rPr>
                <w:rFonts w:ascii="ＭＳ 明朝" w:hAnsi="ＭＳ 明朝" w:hint="eastAsia"/>
              </w:rPr>
              <w:t>」を下記</w:t>
            </w:r>
            <w:r>
              <w:rPr>
                <w:rFonts w:ascii="ＭＳ 明朝" w:hAnsi="ＭＳ 明朝" w:hint="eastAsia"/>
              </w:rPr>
              <w:t>応募・問い合わせ</w:t>
            </w:r>
            <w:r w:rsidRPr="00CF1809">
              <w:rPr>
                <w:rFonts w:ascii="ＭＳ 明朝" w:hAnsi="ＭＳ 明朝" w:hint="eastAsia"/>
              </w:rPr>
              <w:t>先まで郵送又は持参</w:t>
            </w:r>
            <w:r>
              <w:rPr>
                <w:rFonts w:ascii="ＭＳ 明朝" w:hAnsi="ＭＳ 明朝" w:hint="eastAsia"/>
              </w:rPr>
              <w:t>。</w:t>
            </w:r>
            <w:r w:rsidRPr="00CF1809">
              <w:rPr>
                <w:rFonts w:ascii="ＭＳ 明朝" w:hAnsi="ＭＳ 明朝" w:hint="eastAsia"/>
              </w:rPr>
              <w:t>応募書類は、選考及び採否の連絡等、採用に関連する業務のみに使用し、他の目的には使用しない。また、応募書類は返却しない。</w:t>
            </w:r>
          </w:p>
          <w:p w:rsidR="008C1AB8" w:rsidRPr="00CF1809" w:rsidRDefault="008C1AB8" w:rsidP="008C1AB8">
            <w:pPr>
              <w:rPr>
                <w:rFonts w:ascii="ＭＳ 明朝" w:hAnsi="ＭＳ 明朝"/>
              </w:rPr>
            </w:pPr>
            <w:r>
              <w:rPr>
                <w:rFonts w:ascii="ＭＳ 明朝" w:hAnsi="ＭＳ 明朝" w:hint="eastAsia"/>
              </w:rPr>
              <w:t>（３）</w:t>
            </w:r>
            <w:r w:rsidRPr="00CF1809">
              <w:rPr>
                <w:rFonts w:ascii="ＭＳ 明朝" w:hAnsi="ＭＳ 明朝" w:hint="eastAsia"/>
              </w:rPr>
              <w:t>選考方法</w:t>
            </w:r>
          </w:p>
          <w:p w:rsidR="008C1AB8" w:rsidRPr="00CF1809" w:rsidRDefault="008C1AB8" w:rsidP="008C1AB8">
            <w:pPr>
              <w:rPr>
                <w:rFonts w:ascii="ＭＳ 明朝" w:hAnsi="ＭＳ 明朝"/>
              </w:rPr>
            </w:pPr>
            <w:r w:rsidRPr="00CF1809">
              <w:rPr>
                <w:rFonts w:ascii="ＭＳ 明朝" w:hAnsi="ＭＳ 明朝" w:hint="eastAsia"/>
              </w:rPr>
              <w:t xml:space="preserve">　　第一次選考　書類審査</w:t>
            </w:r>
          </w:p>
          <w:p w:rsidR="00E95563" w:rsidRDefault="008C1AB8" w:rsidP="00E95563">
            <w:pPr>
              <w:ind w:firstLineChars="200" w:firstLine="420"/>
              <w:rPr>
                <w:rFonts w:ascii="ＭＳ 明朝" w:hAnsi="ＭＳ 明朝"/>
              </w:rPr>
            </w:pPr>
            <w:r w:rsidRPr="00CF1809">
              <w:rPr>
                <w:rFonts w:ascii="ＭＳ 明朝" w:hAnsi="ＭＳ 明朝" w:hint="eastAsia"/>
              </w:rPr>
              <w:t>第二次選考　面接</w:t>
            </w:r>
          </w:p>
          <w:p w:rsidR="008C1AB8" w:rsidRPr="00CF1809" w:rsidRDefault="008C1AB8" w:rsidP="00E95563">
            <w:pPr>
              <w:ind w:firstLineChars="200" w:firstLine="420"/>
              <w:rPr>
                <w:rFonts w:ascii="ＭＳ 明朝" w:hAnsi="ＭＳ 明朝"/>
              </w:rPr>
            </w:pPr>
            <w:r w:rsidRPr="00CF1809">
              <w:rPr>
                <w:rFonts w:ascii="ＭＳ 明朝" w:hAnsi="ＭＳ 明朝" w:hint="eastAsia"/>
              </w:rPr>
              <w:t xml:space="preserve">面接日　　　</w:t>
            </w:r>
            <w:r w:rsidRPr="00CA4001">
              <w:rPr>
                <w:rFonts w:ascii="ＭＳ 明朝" w:hAnsi="ＭＳ 明朝" w:hint="eastAsia"/>
              </w:rPr>
              <w:t>令和</w:t>
            </w:r>
            <w:r w:rsidR="008B4C01" w:rsidRPr="00CA4001">
              <w:rPr>
                <w:rFonts w:ascii="ＭＳ 明朝" w:hAnsi="ＭＳ 明朝" w:hint="eastAsia"/>
              </w:rPr>
              <w:t>４</w:t>
            </w:r>
            <w:r w:rsidR="00FE272C" w:rsidRPr="00CA4001">
              <w:rPr>
                <w:rFonts w:ascii="ＭＳ 明朝" w:hAnsi="ＭＳ 明朝" w:hint="eastAsia"/>
              </w:rPr>
              <w:t>年</w:t>
            </w:r>
            <w:r w:rsidR="002F585C" w:rsidRPr="00CA4001">
              <w:rPr>
                <w:rFonts w:ascii="ＭＳ 明朝" w:hAnsi="ＭＳ 明朝" w:hint="eastAsia"/>
              </w:rPr>
              <w:t>３</w:t>
            </w:r>
            <w:r w:rsidRPr="00CA4001">
              <w:rPr>
                <w:rFonts w:ascii="ＭＳ 明朝" w:hAnsi="ＭＳ 明朝" w:hint="eastAsia"/>
              </w:rPr>
              <w:t>月</w:t>
            </w:r>
            <w:r w:rsidR="00FE4B64">
              <w:rPr>
                <w:rFonts w:ascii="ＭＳ 明朝" w:hAnsi="ＭＳ 明朝" w:hint="eastAsia"/>
              </w:rPr>
              <w:t>１０日（木</w:t>
            </w:r>
            <w:r w:rsidRPr="00CA4001">
              <w:rPr>
                <w:rFonts w:ascii="ＭＳ 明朝" w:hAnsi="ＭＳ 明朝" w:hint="eastAsia"/>
              </w:rPr>
              <w:t>）（予定）</w:t>
            </w:r>
          </w:p>
          <w:p w:rsidR="008C1AB8" w:rsidRDefault="008C1AB8" w:rsidP="00323566">
            <w:pPr>
              <w:ind w:leftChars="100" w:left="420" w:hangingChars="100" w:hanging="210"/>
              <w:rPr>
                <w:rFonts w:ascii="ＭＳ 明朝" w:hAnsi="ＭＳ 明朝"/>
              </w:rPr>
            </w:pPr>
            <w:r w:rsidRPr="003A711D">
              <w:rPr>
                <w:rFonts w:ascii="ＭＳ 明朝" w:hAnsi="ＭＳ 明朝" w:hint="eastAsia"/>
              </w:rPr>
              <w:t>※　第一次選考及び第二次選考の合否結果については、本人宛郵送により通知する。第一次選考の合格者に対しては、別途電話により本人宛てに二次選考の日程を連絡する。</w:t>
            </w:r>
            <w:r w:rsidRPr="00CF1809">
              <w:rPr>
                <w:rFonts w:ascii="ＭＳ 明朝" w:hAnsi="ＭＳ 明朝" w:hint="eastAsia"/>
              </w:rPr>
              <w:t>なお、選考結果等に関する問い合わせには、一切応じない。</w:t>
            </w:r>
          </w:p>
        </w:tc>
      </w:tr>
      <w:tr w:rsidR="00E158A4" w:rsidRPr="002A6AB4" w:rsidTr="00E95563">
        <w:trPr>
          <w:trHeight w:val="58"/>
        </w:trPr>
        <w:tc>
          <w:tcPr>
            <w:tcW w:w="2475" w:type="dxa"/>
            <w:vAlign w:val="center"/>
          </w:tcPr>
          <w:p w:rsidR="00E158A4" w:rsidRPr="00072E60" w:rsidRDefault="00872C9C" w:rsidP="00A852EF">
            <w:pPr>
              <w:rPr>
                <w:rFonts w:ascii="ＭＳ 明朝" w:hAnsi="ＭＳ 明朝"/>
              </w:rPr>
            </w:pPr>
            <w:r>
              <w:rPr>
                <w:rFonts w:ascii="ＭＳ 明朝" w:hAnsi="ＭＳ 明朝" w:hint="eastAsia"/>
              </w:rPr>
              <w:lastRenderedPageBreak/>
              <w:t>問合</w:t>
            </w:r>
            <w:r w:rsidR="00E158A4">
              <w:rPr>
                <w:rFonts w:ascii="ＭＳ 明朝" w:hAnsi="ＭＳ 明朝" w:hint="eastAsia"/>
              </w:rPr>
              <w:t>せ</w:t>
            </w:r>
          </w:p>
        </w:tc>
        <w:tc>
          <w:tcPr>
            <w:tcW w:w="7230" w:type="dxa"/>
          </w:tcPr>
          <w:p w:rsidR="008C1AB8" w:rsidRDefault="008C1AB8" w:rsidP="008C1AB8">
            <w:pPr>
              <w:rPr>
                <w:rFonts w:ascii="ＭＳ 明朝" w:hAnsi="ＭＳ 明朝"/>
              </w:rPr>
            </w:pPr>
            <w:r w:rsidRPr="003A711D">
              <w:rPr>
                <w:rFonts w:ascii="ＭＳ 明朝" w:hAnsi="ＭＳ 明朝" w:hint="eastAsia"/>
              </w:rPr>
              <w:t>〒163-8001東京都新宿区西新宿二丁目８番１号</w:t>
            </w:r>
          </w:p>
          <w:p w:rsidR="008C1AB8" w:rsidRPr="003A711D" w:rsidRDefault="008C1AB8" w:rsidP="008C1AB8">
            <w:pPr>
              <w:ind w:firstLineChars="100" w:firstLine="210"/>
              <w:rPr>
                <w:rFonts w:ascii="ＭＳ 明朝" w:hAnsi="ＭＳ 明朝"/>
              </w:rPr>
            </w:pPr>
            <w:r w:rsidRPr="003A711D">
              <w:rPr>
                <w:rFonts w:ascii="ＭＳ 明朝" w:hAnsi="ＭＳ 明朝" w:hint="eastAsia"/>
              </w:rPr>
              <w:t>（東京都庁第一本庁舎１３階南側）</w:t>
            </w:r>
          </w:p>
          <w:p w:rsidR="008C1AB8" w:rsidRPr="003A711D" w:rsidRDefault="00323566" w:rsidP="008C1AB8">
            <w:pPr>
              <w:rPr>
                <w:rFonts w:ascii="ＭＳ 明朝" w:hAnsi="ＭＳ 明朝"/>
              </w:rPr>
            </w:pPr>
            <w:r>
              <w:rPr>
                <w:rFonts w:ascii="ＭＳ 明朝" w:hAnsi="ＭＳ 明朝" w:hint="eastAsia"/>
              </w:rPr>
              <w:t>担当　東京都総務局人事部職員支援課　担当　堂田、田辺</w:t>
            </w:r>
          </w:p>
          <w:p w:rsidR="008C1AB8" w:rsidRPr="009863E4" w:rsidRDefault="00323566" w:rsidP="008C1AB8">
            <w:pPr>
              <w:rPr>
                <w:rFonts w:ascii="ＭＳ 明朝" w:hAnsi="ＭＳ 明朝"/>
              </w:rPr>
            </w:pPr>
            <w:r>
              <w:rPr>
                <w:rFonts w:ascii="ＭＳ 明朝" w:hAnsi="ＭＳ 明朝" w:hint="eastAsia"/>
              </w:rPr>
              <w:t>電話　03－5388－2462</w:t>
            </w:r>
            <w:r w:rsidR="008C1AB8" w:rsidRPr="003A711D">
              <w:rPr>
                <w:rFonts w:ascii="ＭＳ 明朝" w:hAnsi="ＭＳ 明朝" w:hint="eastAsia"/>
              </w:rPr>
              <w:t>（直通）</w:t>
            </w:r>
          </w:p>
        </w:tc>
      </w:tr>
    </w:tbl>
    <w:p w:rsidR="00E95563" w:rsidRDefault="00E95563" w:rsidP="00E95563">
      <w:pPr>
        <w:tabs>
          <w:tab w:val="left" w:pos="2552"/>
        </w:tabs>
        <w:rPr>
          <w:rFonts w:ascii="ＭＳ ゴシック" w:eastAsia="ＭＳ ゴシック" w:hAnsi="ＭＳ ゴシック"/>
          <w:sz w:val="28"/>
        </w:rPr>
      </w:pPr>
    </w:p>
    <w:sectPr w:rsidR="00E95563" w:rsidSect="00E95563">
      <w:headerReference w:type="default" r:id="rId8"/>
      <w:pgSz w:w="11906" w:h="16838" w:code="9"/>
      <w:pgMar w:top="1021" w:right="1134" w:bottom="425" w:left="992"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F92" w:rsidRDefault="001B1F92" w:rsidP="00841DB6">
      <w:r>
        <w:separator/>
      </w:r>
    </w:p>
  </w:endnote>
  <w:endnote w:type="continuationSeparator" w:id="0">
    <w:p w:rsidR="001B1F92" w:rsidRDefault="001B1F92" w:rsidP="00841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F92" w:rsidRDefault="001B1F92" w:rsidP="00841DB6">
      <w:r>
        <w:separator/>
      </w:r>
    </w:p>
  </w:footnote>
  <w:footnote w:type="continuationSeparator" w:id="0">
    <w:p w:rsidR="001B1F92" w:rsidRDefault="001B1F92" w:rsidP="00841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5498" w:rsidRDefault="00455498" w:rsidP="005F2971">
    <w:pPr>
      <w:pStyle w:val="a4"/>
      <w:wordWrap w:val="0"/>
      <w:jc w:val="right"/>
    </w:pPr>
    <w:r>
      <w:rPr>
        <w:rFonts w:hint="eastAsia"/>
      </w:rPr>
      <w:t>別紙１</w:t>
    </w:r>
    <w:r w:rsidR="005F2971">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1BD6"/>
    <w:multiLevelType w:val="hybridMultilevel"/>
    <w:tmpl w:val="D398ED94"/>
    <w:lvl w:ilvl="0" w:tplc="4F40C6A2">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CA17468"/>
    <w:multiLevelType w:val="hybridMultilevel"/>
    <w:tmpl w:val="7A5C997E"/>
    <w:lvl w:ilvl="0" w:tplc="B22024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E5D7D8D"/>
    <w:multiLevelType w:val="hybridMultilevel"/>
    <w:tmpl w:val="F09EA03E"/>
    <w:lvl w:ilvl="0" w:tplc="707EF5C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1F5C4AD3"/>
    <w:multiLevelType w:val="hybridMultilevel"/>
    <w:tmpl w:val="4ED80CD6"/>
    <w:lvl w:ilvl="0" w:tplc="A4C8291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4A5392"/>
    <w:multiLevelType w:val="hybridMultilevel"/>
    <w:tmpl w:val="31668A32"/>
    <w:lvl w:ilvl="0" w:tplc="0734A962">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AA002E1"/>
    <w:multiLevelType w:val="hybridMultilevel"/>
    <w:tmpl w:val="E7484296"/>
    <w:lvl w:ilvl="0" w:tplc="3578CA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B0423"/>
    <w:multiLevelType w:val="hybridMultilevel"/>
    <w:tmpl w:val="B98E13D6"/>
    <w:lvl w:ilvl="0" w:tplc="E8129EF6">
      <w:start w:val="4"/>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num w:numId="1">
    <w:abstractNumId w:val="2"/>
  </w:num>
  <w:num w:numId="2">
    <w:abstractNumId w:val="0"/>
  </w:num>
  <w:num w:numId="3">
    <w:abstractNumId w:val="6"/>
  </w:num>
  <w:num w:numId="4">
    <w:abstractNumId w:val="3"/>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hdrShapeDefaults>
    <o:shapedefaults v:ext="edit" spidmax="1157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0A3"/>
    <w:rsid w:val="0000037E"/>
    <w:rsid w:val="000017DB"/>
    <w:rsid w:val="00002F79"/>
    <w:rsid w:val="00004483"/>
    <w:rsid w:val="00022EC8"/>
    <w:rsid w:val="0002538A"/>
    <w:rsid w:val="000256DE"/>
    <w:rsid w:val="000275B1"/>
    <w:rsid w:val="00036632"/>
    <w:rsid w:val="00066DC7"/>
    <w:rsid w:val="000707A3"/>
    <w:rsid w:val="00072619"/>
    <w:rsid w:val="00072E60"/>
    <w:rsid w:val="000763A1"/>
    <w:rsid w:val="000B7DBE"/>
    <w:rsid w:val="000C70A3"/>
    <w:rsid w:val="000D0AF7"/>
    <w:rsid w:val="000D76A8"/>
    <w:rsid w:val="00116652"/>
    <w:rsid w:val="00150F31"/>
    <w:rsid w:val="001700F7"/>
    <w:rsid w:val="00175730"/>
    <w:rsid w:val="00175786"/>
    <w:rsid w:val="0017726C"/>
    <w:rsid w:val="00181436"/>
    <w:rsid w:val="00182CA6"/>
    <w:rsid w:val="00195837"/>
    <w:rsid w:val="001B1CF9"/>
    <w:rsid w:val="001B1F92"/>
    <w:rsid w:val="001C36A0"/>
    <w:rsid w:val="001D1298"/>
    <w:rsid w:val="001D492D"/>
    <w:rsid w:val="001F0E61"/>
    <w:rsid w:val="001F2292"/>
    <w:rsid w:val="002226C4"/>
    <w:rsid w:val="00236D7C"/>
    <w:rsid w:val="00243AC8"/>
    <w:rsid w:val="002464DE"/>
    <w:rsid w:val="00265FFB"/>
    <w:rsid w:val="002921D4"/>
    <w:rsid w:val="00295FB6"/>
    <w:rsid w:val="002A6AB4"/>
    <w:rsid w:val="002C4ED3"/>
    <w:rsid w:val="002C6847"/>
    <w:rsid w:val="002F45E1"/>
    <w:rsid w:val="002F485D"/>
    <w:rsid w:val="002F585C"/>
    <w:rsid w:val="0032242D"/>
    <w:rsid w:val="00323566"/>
    <w:rsid w:val="003475FD"/>
    <w:rsid w:val="0035219E"/>
    <w:rsid w:val="00361348"/>
    <w:rsid w:val="003630DA"/>
    <w:rsid w:val="00386B62"/>
    <w:rsid w:val="00386F61"/>
    <w:rsid w:val="003934C2"/>
    <w:rsid w:val="003A1138"/>
    <w:rsid w:val="003C331B"/>
    <w:rsid w:val="003D4A60"/>
    <w:rsid w:val="003D60BB"/>
    <w:rsid w:val="003E477C"/>
    <w:rsid w:val="0040740D"/>
    <w:rsid w:val="004474AD"/>
    <w:rsid w:val="00454A54"/>
    <w:rsid w:val="00455498"/>
    <w:rsid w:val="00457BBF"/>
    <w:rsid w:val="00466C9A"/>
    <w:rsid w:val="004A293A"/>
    <w:rsid w:val="004A4467"/>
    <w:rsid w:val="004A575C"/>
    <w:rsid w:val="004A75F0"/>
    <w:rsid w:val="004C48FF"/>
    <w:rsid w:val="004E3FA4"/>
    <w:rsid w:val="004F4047"/>
    <w:rsid w:val="0050207B"/>
    <w:rsid w:val="0050678C"/>
    <w:rsid w:val="00512C19"/>
    <w:rsid w:val="005217D7"/>
    <w:rsid w:val="00543304"/>
    <w:rsid w:val="00545FDF"/>
    <w:rsid w:val="00565495"/>
    <w:rsid w:val="00573719"/>
    <w:rsid w:val="005925F3"/>
    <w:rsid w:val="005977BB"/>
    <w:rsid w:val="005A54E3"/>
    <w:rsid w:val="005A68EC"/>
    <w:rsid w:val="005B68B1"/>
    <w:rsid w:val="005C0831"/>
    <w:rsid w:val="005E2893"/>
    <w:rsid w:val="005F0F8F"/>
    <w:rsid w:val="005F2971"/>
    <w:rsid w:val="006018AA"/>
    <w:rsid w:val="00606D8B"/>
    <w:rsid w:val="00607FE4"/>
    <w:rsid w:val="00610975"/>
    <w:rsid w:val="00614505"/>
    <w:rsid w:val="00625762"/>
    <w:rsid w:val="0063111B"/>
    <w:rsid w:val="00641703"/>
    <w:rsid w:val="0065028C"/>
    <w:rsid w:val="006667E6"/>
    <w:rsid w:val="00676505"/>
    <w:rsid w:val="006778BC"/>
    <w:rsid w:val="00682DFF"/>
    <w:rsid w:val="00684F67"/>
    <w:rsid w:val="006850AD"/>
    <w:rsid w:val="00691690"/>
    <w:rsid w:val="006B2F2F"/>
    <w:rsid w:val="006C30F7"/>
    <w:rsid w:val="006D131B"/>
    <w:rsid w:val="006E15B7"/>
    <w:rsid w:val="00700657"/>
    <w:rsid w:val="007357BD"/>
    <w:rsid w:val="00764305"/>
    <w:rsid w:val="0076551A"/>
    <w:rsid w:val="00772C00"/>
    <w:rsid w:val="00775886"/>
    <w:rsid w:val="007913AE"/>
    <w:rsid w:val="007924D2"/>
    <w:rsid w:val="007A1536"/>
    <w:rsid w:val="007C3078"/>
    <w:rsid w:val="007C623F"/>
    <w:rsid w:val="00810CE4"/>
    <w:rsid w:val="00821F99"/>
    <w:rsid w:val="008257F4"/>
    <w:rsid w:val="00830444"/>
    <w:rsid w:val="00832C3B"/>
    <w:rsid w:val="0083690F"/>
    <w:rsid w:val="00841DB6"/>
    <w:rsid w:val="0084335F"/>
    <w:rsid w:val="00863BA7"/>
    <w:rsid w:val="00863E23"/>
    <w:rsid w:val="00872C9C"/>
    <w:rsid w:val="008857D1"/>
    <w:rsid w:val="008B4C01"/>
    <w:rsid w:val="008B59A6"/>
    <w:rsid w:val="008B7C7E"/>
    <w:rsid w:val="008C1AB8"/>
    <w:rsid w:val="008C5E5E"/>
    <w:rsid w:val="008D2BF2"/>
    <w:rsid w:val="008D5E2B"/>
    <w:rsid w:val="008F1DC1"/>
    <w:rsid w:val="008F4CB7"/>
    <w:rsid w:val="0090539F"/>
    <w:rsid w:val="0090640E"/>
    <w:rsid w:val="0091356F"/>
    <w:rsid w:val="009174B3"/>
    <w:rsid w:val="00930FF4"/>
    <w:rsid w:val="00932B7E"/>
    <w:rsid w:val="00937C4D"/>
    <w:rsid w:val="009523BB"/>
    <w:rsid w:val="00960D43"/>
    <w:rsid w:val="009658DE"/>
    <w:rsid w:val="00983DFB"/>
    <w:rsid w:val="00984D7C"/>
    <w:rsid w:val="009863E4"/>
    <w:rsid w:val="0099010D"/>
    <w:rsid w:val="009D50C9"/>
    <w:rsid w:val="009F0C45"/>
    <w:rsid w:val="009F63FA"/>
    <w:rsid w:val="009F7290"/>
    <w:rsid w:val="00A157D4"/>
    <w:rsid w:val="00A15CF7"/>
    <w:rsid w:val="00A530AA"/>
    <w:rsid w:val="00A53EE2"/>
    <w:rsid w:val="00A60D74"/>
    <w:rsid w:val="00A62394"/>
    <w:rsid w:val="00A70EF3"/>
    <w:rsid w:val="00A852EF"/>
    <w:rsid w:val="00A858E8"/>
    <w:rsid w:val="00A874FB"/>
    <w:rsid w:val="00A93B7F"/>
    <w:rsid w:val="00AC6449"/>
    <w:rsid w:val="00AC6E66"/>
    <w:rsid w:val="00AD1A6A"/>
    <w:rsid w:val="00AF1093"/>
    <w:rsid w:val="00B04242"/>
    <w:rsid w:val="00B105D4"/>
    <w:rsid w:val="00B171C1"/>
    <w:rsid w:val="00B31ACA"/>
    <w:rsid w:val="00B61244"/>
    <w:rsid w:val="00B718B8"/>
    <w:rsid w:val="00B90191"/>
    <w:rsid w:val="00B903CC"/>
    <w:rsid w:val="00BA0DCE"/>
    <w:rsid w:val="00BA5DDD"/>
    <w:rsid w:val="00BB7BCF"/>
    <w:rsid w:val="00BD1F7B"/>
    <w:rsid w:val="00BD2EE0"/>
    <w:rsid w:val="00BD49EF"/>
    <w:rsid w:val="00BE272A"/>
    <w:rsid w:val="00C00D41"/>
    <w:rsid w:val="00C104D0"/>
    <w:rsid w:val="00C11501"/>
    <w:rsid w:val="00C14A55"/>
    <w:rsid w:val="00C160E6"/>
    <w:rsid w:val="00C32ACC"/>
    <w:rsid w:val="00C42E96"/>
    <w:rsid w:val="00C50CD3"/>
    <w:rsid w:val="00C51D93"/>
    <w:rsid w:val="00C60A68"/>
    <w:rsid w:val="00C62F92"/>
    <w:rsid w:val="00C6532B"/>
    <w:rsid w:val="00C72445"/>
    <w:rsid w:val="00C8031D"/>
    <w:rsid w:val="00C87B31"/>
    <w:rsid w:val="00C87B94"/>
    <w:rsid w:val="00CA1880"/>
    <w:rsid w:val="00CA4001"/>
    <w:rsid w:val="00CA4733"/>
    <w:rsid w:val="00CA6006"/>
    <w:rsid w:val="00CA7AD4"/>
    <w:rsid w:val="00CB05A0"/>
    <w:rsid w:val="00CB13F5"/>
    <w:rsid w:val="00CB537E"/>
    <w:rsid w:val="00CD2153"/>
    <w:rsid w:val="00CD2F5C"/>
    <w:rsid w:val="00CF439B"/>
    <w:rsid w:val="00CF582D"/>
    <w:rsid w:val="00D04F48"/>
    <w:rsid w:val="00D51E5E"/>
    <w:rsid w:val="00D53EDA"/>
    <w:rsid w:val="00D611F0"/>
    <w:rsid w:val="00D622FC"/>
    <w:rsid w:val="00D77640"/>
    <w:rsid w:val="00DA3B0A"/>
    <w:rsid w:val="00DC1C31"/>
    <w:rsid w:val="00DD475F"/>
    <w:rsid w:val="00E00A0A"/>
    <w:rsid w:val="00E1112F"/>
    <w:rsid w:val="00E112C8"/>
    <w:rsid w:val="00E158A4"/>
    <w:rsid w:val="00E31CDA"/>
    <w:rsid w:val="00E34A4B"/>
    <w:rsid w:val="00E361CF"/>
    <w:rsid w:val="00E47BF7"/>
    <w:rsid w:val="00E50906"/>
    <w:rsid w:val="00E51E27"/>
    <w:rsid w:val="00E5341F"/>
    <w:rsid w:val="00E904EF"/>
    <w:rsid w:val="00E95563"/>
    <w:rsid w:val="00EC36CA"/>
    <w:rsid w:val="00EE5733"/>
    <w:rsid w:val="00EE700E"/>
    <w:rsid w:val="00EF2C30"/>
    <w:rsid w:val="00EF3B0F"/>
    <w:rsid w:val="00F10A5A"/>
    <w:rsid w:val="00F31322"/>
    <w:rsid w:val="00F33270"/>
    <w:rsid w:val="00F540B8"/>
    <w:rsid w:val="00F601E6"/>
    <w:rsid w:val="00F7770B"/>
    <w:rsid w:val="00F801FA"/>
    <w:rsid w:val="00F93D4D"/>
    <w:rsid w:val="00FA3726"/>
    <w:rsid w:val="00FB1E88"/>
    <w:rsid w:val="00FB6D72"/>
    <w:rsid w:val="00FC0383"/>
    <w:rsid w:val="00FC61A9"/>
    <w:rsid w:val="00FE272C"/>
    <w:rsid w:val="00FE4B64"/>
    <w:rsid w:val="00FF2894"/>
    <w:rsid w:val="00FF5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shapedefaults>
    <o:shapelayout v:ext="edit">
      <o:idmap v:ext="edit" data="1"/>
    </o:shapelayout>
  </w:shapeDefaults>
  <w:decimalSymbol w:val="."/>
  <w:listSeparator w:val=","/>
  <w15:docId w15:val="{D3CFCF86-4734-44BF-B9AE-A9265091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5FD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A60D74"/>
    <w:pPr>
      <w:widowControl w:val="0"/>
      <w:wordWrap w:val="0"/>
      <w:autoSpaceDE w:val="0"/>
      <w:autoSpaceDN w:val="0"/>
      <w:adjustRightInd w:val="0"/>
      <w:spacing w:line="417" w:lineRule="exact"/>
      <w:jc w:val="both"/>
    </w:pPr>
    <w:rPr>
      <w:rFonts w:cs="ＭＳ 明朝"/>
      <w:spacing w:val="1"/>
      <w:sz w:val="21"/>
      <w:szCs w:val="21"/>
    </w:rPr>
  </w:style>
  <w:style w:type="paragraph" w:styleId="a4">
    <w:name w:val="header"/>
    <w:basedOn w:val="a"/>
    <w:link w:val="a5"/>
    <w:uiPriority w:val="99"/>
    <w:unhideWhenUsed/>
    <w:rsid w:val="00841DB6"/>
    <w:pPr>
      <w:tabs>
        <w:tab w:val="center" w:pos="4252"/>
        <w:tab w:val="right" w:pos="8504"/>
      </w:tabs>
      <w:snapToGrid w:val="0"/>
    </w:pPr>
  </w:style>
  <w:style w:type="character" w:customStyle="1" w:styleId="a5">
    <w:name w:val="ヘッダー (文字)"/>
    <w:link w:val="a4"/>
    <w:uiPriority w:val="99"/>
    <w:rsid w:val="00841DB6"/>
    <w:rPr>
      <w:kern w:val="2"/>
      <w:sz w:val="21"/>
      <w:szCs w:val="24"/>
    </w:rPr>
  </w:style>
  <w:style w:type="paragraph" w:styleId="a6">
    <w:name w:val="footer"/>
    <w:basedOn w:val="a"/>
    <w:link w:val="a7"/>
    <w:uiPriority w:val="99"/>
    <w:unhideWhenUsed/>
    <w:rsid w:val="00841DB6"/>
    <w:pPr>
      <w:tabs>
        <w:tab w:val="center" w:pos="4252"/>
        <w:tab w:val="right" w:pos="8504"/>
      </w:tabs>
      <w:snapToGrid w:val="0"/>
    </w:pPr>
  </w:style>
  <w:style w:type="character" w:customStyle="1" w:styleId="a7">
    <w:name w:val="フッター (文字)"/>
    <w:link w:val="a6"/>
    <w:uiPriority w:val="99"/>
    <w:rsid w:val="00841DB6"/>
    <w:rPr>
      <w:kern w:val="2"/>
      <w:sz w:val="21"/>
      <w:szCs w:val="24"/>
    </w:rPr>
  </w:style>
  <w:style w:type="paragraph" w:styleId="a8">
    <w:name w:val="Balloon Text"/>
    <w:basedOn w:val="a"/>
    <w:link w:val="a9"/>
    <w:uiPriority w:val="99"/>
    <w:semiHidden/>
    <w:unhideWhenUsed/>
    <w:rsid w:val="00682DFF"/>
    <w:rPr>
      <w:rFonts w:ascii="Arial" w:eastAsia="ＭＳ ゴシック" w:hAnsi="Arial"/>
      <w:sz w:val="18"/>
      <w:szCs w:val="18"/>
    </w:rPr>
  </w:style>
  <w:style w:type="character" w:customStyle="1" w:styleId="a9">
    <w:name w:val="吹き出し (文字)"/>
    <w:link w:val="a8"/>
    <w:uiPriority w:val="99"/>
    <w:semiHidden/>
    <w:rsid w:val="00682DFF"/>
    <w:rPr>
      <w:rFonts w:ascii="Arial" w:eastAsia="ＭＳ ゴシック" w:hAnsi="Arial" w:cs="Times New Roman"/>
      <w:kern w:val="2"/>
      <w:sz w:val="18"/>
      <w:szCs w:val="18"/>
    </w:rPr>
  </w:style>
  <w:style w:type="paragraph" w:styleId="Web">
    <w:name w:val="Normal (Web)"/>
    <w:basedOn w:val="a"/>
    <w:uiPriority w:val="99"/>
    <w:unhideWhenUsed/>
    <w:rsid w:val="00960D4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Revision"/>
    <w:hidden/>
    <w:uiPriority w:val="99"/>
    <w:semiHidden/>
    <w:rsid w:val="00E47BF7"/>
    <w:rPr>
      <w:kern w:val="2"/>
      <w:sz w:val="21"/>
      <w:szCs w:val="24"/>
    </w:rPr>
  </w:style>
  <w:style w:type="paragraph" w:customStyle="1" w:styleId="externalclass0091fb820dbc403eb255154262e1da01">
    <w:name w:val="externalclass0091fb820dbc403eb255154262e1da01"/>
    <w:basedOn w:val="a"/>
    <w:rsid w:val="002F45E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763715">
      <w:bodyDiv w:val="1"/>
      <w:marLeft w:val="0"/>
      <w:marRight w:val="0"/>
      <w:marTop w:val="0"/>
      <w:marBottom w:val="0"/>
      <w:divBdr>
        <w:top w:val="none" w:sz="0" w:space="0" w:color="auto"/>
        <w:left w:val="none" w:sz="0" w:space="0" w:color="auto"/>
        <w:bottom w:val="none" w:sz="0" w:space="0" w:color="auto"/>
        <w:right w:val="none" w:sz="0" w:space="0" w:color="auto"/>
      </w:divBdr>
      <w:divsChild>
        <w:div w:id="284166897">
          <w:marLeft w:val="0"/>
          <w:marRight w:val="0"/>
          <w:marTop w:val="0"/>
          <w:marBottom w:val="0"/>
          <w:divBdr>
            <w:top w:val="none" w:sz="0" w:space="0" w:color="auto"/>
            <w:left w:val="none" w:sz="0" w:space="0" w:color="auto"/>
            <w:bottom w:val="none" w:sz="0" w:space="0" w:color="auto"/>
            <w:right w:val="none" w:sz="0" w:space="0" w:color="auto"/>
          </w:divBdr>
          <w:divsChild>
            <w:div w:id="1351025177">
              <w:marLeft w:val="0"/>
              <w:marRight w:val="0"/>
              <w:marTop w:val="0"/>
              <w:marBottom w:val="0"/>
              <w:divBdr>
                <w:top w:val="none" w:sz="0" w:space="0" w:color="auto"/>
                <w:left w:val="none" w:sz="0" w:space="0" w:color="auto"/>
                <w:bottom w:val="none" w:sz="0" w:space="0" w:color="auto"/>
                <w:right w:val="none" w:sz="0" w:space="0" w:color="auto"/>
              </w:divBdr>
              <w:divsChild>
                <w:div w:id="1915159084">
                  <w:marLeft w:val="0"/>
                  <w:marRight w:val="0"/>
                  <w:marTop w:val="0"/>
                  <w:marBottom w:val="0"/>
                  <w:divBdr>
                    <w:top w:val="none" w:sz="0" w:space="0" w:color="auto"/>
                    <w:left w:val="none" w:sz="0" w:space="0" w:color="auto"/>
                    <w:bottom w:val="none" w:sz="0" w:space="0" w:color="auto"/>
                    <w:right w:val="none" w:sz="0" w:space="0" w:color="auto"/>
                  </w:divBdr>
                  <w:divsChild>
                    <w:div w:id="730537579">
                      <w:marLeft w:val="0"/>
                      <w:marRight w:val="0"/>
                      <w:marTop w:val="0"/>
                      <w:marBottom w:val="0"/>
                      <w:divBdr>
                        <w:top w:val="none" w:sz="0" w:space="0" w:color="auto"/>
                        <w:left w:val="none" w:sz="0" w:space="0" w:color="auto"/>
                        <w:bottom w:val="none" w:sz="0" w:space="0" w:color="auto"/>
                        <w:right w:val="none" w:sz="0" w:space="0" w:color="auto"/>
                      </w:divBdr>
                      <w:divsChild>
                        <w:div w:id="1261373608">
                          <w:marLeft w:val="0"/>
                          <w:marRight w:val="0"/>
                          <w:marTop w:val="0"/>
                          <w:marBottom w:val="0"/>
                          <w:divBdr>
                            <w:top w:val="none" w:sz="0" w:space="0" w:color="auto"/>
                            <w:left w:val="none" w:sz="0" w:space="0" w:color="auto"/>
                            <w:bottom w:val="none" w:sz="0" w:space="0" w:color="auto"/>
                            <w:right w:val="none" w:sz="0" w:space="0" w:color="auto"/>
                          </w:divBdr>
                          <w:divsChild>
                            <w:div w:id="1443841941">
                              <w:marLeft w:val="0"/>
                              <w:marRight w:val="0"/>
                              <w:marTop w:val="0"/>
                              <w:marBottom w:val="0"/>
                              <w:divBdr>
                                <w:top w:val="none" w:sz="0" w:space="0" w:color="auto"/>
                                <w:left w:val="none" w:sz="0" w:space="0" w:color="auto"/>
                                <w:bottom w:val="none" w:sz="0" w:space="0" w:color="auto"/>
                                <w:right w:val="none" w:sz="0" w:space="0" w:color="auto"/>
                              </w:divBdr>
                              <w:divsChild>
                                <w:div w:id="1132022434">
                                  <w:marLeft w:val="0"/>
                                  <w:marRight w:val="0"/>
                                  <w:marTop w:val="0"/>
                                  <w:marBottom w:val="0"/>
                                  <w:divBdr>
                                    <w:top w:val="none" w:sz="0" w:space="0" w:color="auto"/>
                                    <w:left w:val="none" w:sz="0" w:space="0" w:color="auto"/>
                                    <w:bottom w:val="none" w:sz="0" w:space="0" w:color="auto"/>
                                    <w:right w:val="none" w:sz="0" w:space="0" w:color="auto"/>
                                  </w:divBdr>
                                  <w:divsChild>
                                    <w:div w:id="1258824751">
                                      <w:marLeft w:val="0"/>
                                      <w:marRight w:val="0"/>
                                      <w:marTop w:val="0"/>
                                      <w:marBottom w:val="0"/>
                                      <w:divBdr>
                                        <w:top w:val="none" w:sz="0" w:space="0" w:color="auto"/>
                                        <w:left w:val="none" w:sz="0" w:space="0" w:color="auto"/>
                                        <w:bottom w:val="none" w:sz="0" w:space="0" w:color="auto"/>
                                        <w:right w:val="none" w:sz="0" w:space="0" w:color="auto"/>
                                      </w:divBdr>
                                      <w:divsChild>
                                        <w:div w:id="1713723844">
                                          <w:marLeft w:val="0"/>
                                          <w:marRight w:val="0"/>
                                          <w:marTop w:val="0"/>
                                          <w:marBottom w:val="0"/>
                                          <w:divBdr>
                                            <w:top w:val="none" w:sz="0" w:space="0" w:color="auto"/>
                                            <w:left w:val="none" w:sz="0" w:space="0" w:color="auto"/>
                                            <w:bottom w:val="none" w:sz="0" w:space="0" w:color="auto"/>
                                            <w:right w:val="none" w:sz="0" w:space="0" w:color="auto"/>
                                          </w:divBdr>
                                          <w:divsChild>
                                            <w:div w:id="1677463649">
                                              <w:marLeft w:val="0"/>
                                              <w:marRight w:val="0"/>
                                              <w:marTop w:val="0"/>
                                              <w:marBottom w:val="0"/>
                                              <w:divBdr>
                                                <w:top w:val="none" w:sz="0" w:space="0" w:color="auto"/>
                                                <w:left w:val="none" w:sz="0" w:space="0" w:color="auto"/>
                                                <w:bottom w:val="none" w:sz="0" w:space="0" w:color="auto"/>
                                                <w:right w:val="none" w:sz="0" w:space="0" w:color="auto"/>
                                              </w:divBdr>
                                              <w:divsChild>
                                                <w:div w:id="882210683">
                                                  <w:marLeft w:val="0"/>
                                                  <w:marRight w:val="0"/>
                                                  <w:marTop w:val="0"/>
                                                  <w:marBottom w:val="0"/>
                                                  <w:divBdr>
                                                    <w:top w:val="none" w:sz="0" w:space="0" w:color="auto"/>
                                                    <w:left w:val="none" w:sz="0" w:space="0" w:color="auto"/>
                                                    <w:bottom w:val="none" w:sz="0" w:space="0" w:color="auto"/>
                                                    <w:right w:val="none" w:sz="0" w:space="0" w:color="auto"/>
                                                  </w:divBdr>
                                                  <w:divsChild>
                                                    <w:div w:id="457188519">
                                                      <w:marLeft w:val="0"/>
                                                      <w:marRight w:val="0"/>
                                                      <w:marTop w:val="0"/>
                                                      <w:marBottom w:val="0"/>
                                                      <w:divBdr>
                                                        <w:top w:val="none" w:sz="0" w:space="0" w:color="auto"/>
                                                        <w:left w:val="none" w:sz="0" w:space="0" w:color="auto"/>
                                                        <w:bottom w:val="none" w:sz="0" w:space="0" w:color="auto"/>
                                                        <w:right w:val="none" w:sz="0" w:space="0" w:color="auto"/>
                                                      </w:divBdr>
                                                      <w:divsChild>
                                                        <w:div w:id="1414666479">
                                                          <w:marLeft w:val="0"/>
                                                          <w:marRight w:val="0"/>
                                                          <w:marTop w:val="0"/>
                                                          <w:marBottom w:val="0"/>
                                                          <w:divBdr>
                                                            <w:top w:val="none" w:sz="0" w:space="0" w:color="auto"/>
                                                            <w:left w:val="none" w:sz="0" w:space="0" w:color="auto"/>
                                                            <w:bottom w:val="none" w:sz="0" w:space="0" w:color="auto"/>
                                                            <w:right w:val="none" w:sz="0" w:space="0" w:color="auto"/>
                                                          </w:divBdr>
                                                          <w:divsChild>
                                                            <w:div w:id="1255742515">
                                                              <w:marLeft w:val="0"/>
                                                              <w:marRight w:val="0"/>
                                                              <w:marTop w:val="0"/>
                                                              <w:marBottom w:val="0"/>
                                                              <w:divBdr>
                                                                <w:top w:val="none" w:sz="0" w:space="0" w:color="auto"/>
                                                                <w:left w:val="none" w:sz="0" w:space="0" w:color="auto"/>
                                                                <w:bottom w:val="none" w:sz="0" w:space="0" w:color="auto"/>
                                                                <w:right w:val="none" w:sz="0" w:space="0" w:color="auto"/>
                                                              </w:divBdr>
                                                              <w:divsChild>
                                                                <w:div w:id="1670212020">
                                                                  <w:marLeft w:val="0"/>
                                                                  <w:marRight w:val="0"/>
                                                                  <w:marTop w:val="0"/>
                                                                  <w:marBottom w:val="0"/>
                                                                  <w:divBdr>
                                                                    <w:top w:val="none" w:sz="0" w:space="0" w:color="auto"/>
                                                                    <w:left w:val="none" w:sz="0" w:space="0" w:color="auto"/>
                                                                    <w:bottom w:val="none" w:sz="0" w:space="0" w:color="auto"/>
                                                                    <w:right w:val="none" w:sz="0" w:space="0" w:color="auto"/>
                                                                  </w:divBdr>
                                                                  <w:divsChild>
                                                                    <w:div w:id="392042042">
                                                                      <w:marLeft w:val="0"/>
                                                                      <w:marRight w:val="0"/>
                                                                      <w:marTop w:val="0"/>
                                                                      <w:marBottom w:val="0"/>
                                                                      <w:divBdr>
                                                                        <w:top w:val="none" w:sz="0" w:space="0" w:color="auto"/>
                                                                        <w:left w:val="none" w:sz="0" w:space="0" w:color="auto"/>
                                                                        <w:bottom w:val="none" w:sz="0" w:space="0" w:color="auto"/>
                                                                        <w:right w:val="none" w:sz="0" w:space="0" w:color="auto"/>
                                                                      </w:divBdr>
                                                                      <w:divsChild>
                                                                        <w:div w:id="1223712582">
                                                                          <w:marLeft w:val="0"/>
                                                                          <w:marRight w:val="0"/>
                                                                          <w:marTop w:val="0"/>
                                                                          <w:marBottom w:val="0"/>
                                                                          <w:divBdr>
                                                                            <w:top w:val="none" w:sz="0" w:space="0" w:color="auto"/>
                                                                            <w:left w:val="none" w:sz="0" w:space="0" w:color="auto"/>
                                                                            <w:bottom w:val="none" w:sz="0" w:space="0" w:color="auto"/>
                                                                            <w:right w:val="none" w:sz="0" w:space="0" w:color="auto"/>
                                                                          </w:divBdr>
                                                                          <w:divsChild>
                                                                            <w:div w:id="863134579">
                                                                              <w:marLeft w:val="0"/>
                                                                              <w:marRight w:val="0"/>
                                                                              <w:marTop w:val="0"/>
                                                                              <w:marBottom w:val="0"/>
                                                                              <w:divBdr>
                                                                                <w:top w:val="none" w:sz="0" w:space="0" w:color="auto"/>
                                                                                <w:left w:val="none" w:sz="0" w:space="0" w:color="auto"/>
                                                                                <w:bottom w:val="none" w:sz="0" w:space="0" w:color="auto"/>
                                                                                <w:right w:val="none" w:sz="0" w:space="0" w:color="auto"/>
                                                                              </w:divBdr>
                                                                              <w:divsChild>
                                                                                <w:div w:id="994138839">
                                                                                  <w:marLeft w:val="0"/>
                                                                                  <w:marRight w:val="0"/>
                                                                                  <w:marTop w:val="0"/>
                                                                                  <w:marBottom w:val="0"/>
                                                                                  <w:divBdr>
                                                                                    <w:top w:val="none" w:sz="0" w:space="0" w:color="auto"/>
                                                                                    <w:left w:val="none" w:sz="0" w:space="0" w:color="auto"/>
                                                                                    <w:bottom w:val="none" w:sz="0" w:space="0" w:color="auto"/>
                                                                                    <w:right w:val="none" w:sz="0" w:space="0" w:color="auto"/>
                                                                                  </w:divBdr>
                                                                                  <w:divsChild>
                                                                                    <w:div w:id="356739284">
                                                                                      <w:marLeft w:val="0"/>
                                                                                      <w:marRight w:val="0"/>
                                                                                      <w:marTop w:val="0"/>
                                                                                      <w:marBottom w:val="0"/>
                                                                                      <w:divBdr>
                                                                                        <w:top w:val="none" w:sz="0" w:space="0" w:color="auto"/>
                                                                                        <w:left w:val="none" w:sz="0" w:space="0" w:color="auto"/>
                                                                                        <w:bottom w:val="none" w:sz="0" w:space="0" w:color="auto"/>
                                                                                        <w:right w:val="none" w:sz="0" w:space="0" w:color="auto"/>
                                                                                      </w:divBdr>
                                                                                      <w:divsChild>
                                                                                        <w:div w:id="612907973">
                                                                                          <w:marLeft w:val="0"/>
                                                                                          <w:marRight w:val="0"/>
                                                                                          <w:marTop w:val="0"/>
                                                                                          <w:marBottom w:val="0"/>
                                                                                          <w:divBdr>
                                                                                            <w:top w:val="none" w:sz="0" w:space="0" w:color="auto"/>
                                                                                            <w:left w:val="none" w:sz="0" w:space="0" w:color="auto"/>
                                                                                            <w:bottom w:val="none" w:sz="0" w:space="0" w:color="auto"/>
                                                                                            <w:right w:val="none" w:sz="0" w:space="0" w:color="auto"/>
                                                                                          </w:divBdr>
                                                                                          <w:divsChild>
                                                                                            <w:div w:id="1117682216">
                                                                                              <w:marLeft w:val="0"/>
                                                                                              <w:marRight w:val="0"/>
                                                                                              <w:marTop w:val="0"/>
                                                                                              <w:marBottom w:val="0"/>
                                                                                              <w:divBdr>
                                                                                                <w:top w:val="none" w:sz="0" w:space="0" w:color="auto"/>
                                                                                                <w:left w:val="none" w:sz="0" w:space="0" w:color="auto"/>
                                                                                                <w:bottom w:val="none" w:sz="0" w:space="0" w:color="auto"/>
                                                                                                <w:right w:val="none" w:sz="0" w:space="0" w:color="auto"/>
                                                                                              </w:divBdr>
                                                                                              <w:divsChild>
                                                                                                <w:div w:id="66783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4014840">
      <w:bodyDiv w:val="1"/>
      <w:marLeft w:val="0"/>
      <w:marRight w:val="0"/>
      <w:marTop w:val="0"/>
      <w:marBottom w:val="0"/>
      <w:divBdr>
        <w:top w:val="none" w:sz="0" w:space="0" w:color="auto"/>
        <w:left w:val="none" w:sz="0" w:space="0" w:color="auto"/>
        <w:bottom w:val="none" w:sz="0" w:space="0" w:color="auto"/>
        <w:right w:val="none" w:sz="0" w:space="0" w:color="auto"/>
      </w:divBdr>
      <w:divsChild>
        <w:div w:id="328872746">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sChild>
                <w:div w:id="577711901">
                  <w:marLeft w:val="0"/>
                  <w:marRight w:val="0"/>
                  <w:marTop w:val="0"/>
                  <w:marBottom w:val="0"/>
                  <w:divBdr>
                    <w:top w:val="none" w:sz="0" w:space="0" w:color="auto"/>
                    <w:left w:val="none" w:sz="0" w:space="0" w:color="auto"/>
                    <w:bottom w:val="none" w:sz="0" w:space="0" w:color="auto"/>
                    <w:right w:val="none" w:sz="0" w:space="0" w:color="auto"/>
                  </w:divBdr>
                  <w:divsChild>
                    <w:div w:id="1687634566">
                      <w:marLeft w:val="0"/>
                      <w:marRight w:val="0"/>
                      <w:marTop w:val="0"/>
                      <w:marBottom w:val="0"/>
                      <w:divBdr>
                        <w:top w:val="none" w:sz="0" w:space="0" w:color="auto"/>
                        <w:left w:val="none" w:sz="0" w:space="0" w:color="auto"/>
                        <w:bottom w:val="none" w:sz="0" w:space="0" w:color="auto"/>
                        <w:right w:val="none" w:sz="0" w:space="0" w:color="auto"/>
                      </w:divBdr>
                      <w:divsChild>
                        <w:div w:id="1908223856">
                          <w:marLeft w:val="0"/>
                          <w:marRight w:val="0"/>
                          <w:marTop w:val="0"/>
                          <w:marBottom w:val="0"/>
                          <w:divBdr>
                            <w:top w:val="none" w:sz="0" w:space="0" w:color="auto"/>
                            <w:left w:val="none" w:sz="0" w:space="0" w:color="auto"/>
                            <w:bottom w:val="none" w:sz="0" w:space="0" w:color="auto"/>
                            <w:right w:val="none" w:sz="0" w:space="0" w:color="auto"/>
                          </w:divBdr>
                          <w:divsChild>
                            <w:div w:id="2121877452">
                              <w:marLeft w:val="0"/>
                              <w:marRight w:val="0"/>
                              <w:marTop w:val="0"/>
                              <w:marBottom w:val="0"/>
                              <w:divBdr>
                                <w:top w:val="none" w:sz="0" w:space="0" w:color="auto"/>
                                <w:left w:val="none" w:sz="0" w:space="0" w:color="auto"/>
                                <w:bottom w:val="none" w:sz="0" w:space="0" w:color="auto"/>
                                <w:right w:val="none" w:sz="0" w:space="0" w:color="auto"/>
                              </w:divBdr>
                              <w:divsChild>
                                <w:div w:id="624310272">
                                  <w:marLeft w:val="0"/>
                                  <w:marRight w:val="0"/>
                                  <w:marTop w:val="0"/>
                                  <w:marBottom w:val="0"/>
                                  <w:divBdr>
                                    <w:top w:val="none" w:sz="0" w:space="0" w:color="auto"/>
                                    <w:left w:val="none" w:sz="0" w:space="0" w:color="auto"/>
                                    <w:bottom w:val="none" w:sz="0" w:space="0" w:color="auto"/>
                                    <w:right w:val="none" w:sz="0" w:space="0" w:color="auto"/>
                                  </w:divBdr>
                                  <w:divsChild>
                                    <w:div w:id="1847094724">
                                      <w:marLeft w:val="0"/>
                                      <w:marRight w:val="0"/>
                                      <w:marTop w:val="0"/>
                                      <w:marBottom w:val="0"/>
                                      <w:divBdr>
                                        <w:top w:val="none" w:sz="0" w:space="0" w:color="auto"/>
                                        <w:left w:val="none" w:sz="0" w:space="0" w:color="auto"/>
                                        <w:bottom w:val="none" w:sz="0" w:space="0" w:color="auto"/>
                                        <w:right w:val="none" w:sz="0" w:space="0" w:color="auto"/>
                                      </w:divBdr>
                                      <w:divsChild>
                                        <w:div w:id="234823545">
                                          <w:marLeft w:val="0"/>
                                          <w:marRight w:val="0"/>
                                          <w:marTop w:val="0"/>
                                          <w:marBottom w:val="0"/>
                                          <w:divBdr>
                                            <w:top w:val="none" w:sz="0" w:space="0" w:color="auto"/>
                                            <w:left w:val="none" w:sz="0" w:space="0" w:color="auto"/>
                                            <w:bottom w:val="none" w:sz="0" w:space="0" w:color="auto"/>
                                            <w:right w:val="none" w:sz="0" w:space="0" w:color="auto"/>
                                          </w:divBdr>
                                          <w:divsChild>
                                            <w:div w:id="1239173202">
                                              <w:marLeft w:val="0"/>
                                              <w:marRight w:val="0"/>
                                              <w:marTop w:val="0"/>
                                              <w:marBottom w:val="0"/>
                                              <w:divBdr>
                                                <w:top w:val="none" w:sz="0" w:space="0" w:color="auto"/>
                                                <w:left w:val="none" w:sz="0" w:space="0" w:color="auto"/>
                                                <w:bottom w:val="none" w:sz="0" w:space="0" w:color="auto"/>
                                                <w:right w:val="none" w:sz="0" w:space="0" w:color="auto"/>
                                              </w:divBdr>
                                              <w:divsChild>
                                                <w:div w:id="1296260031">
                                                  <w:marLeft w:val="0"/>
                                                  <w:marRight w:val="0"/>
                                                  <w:marTop w:val="0"/>
                                                  <w:marBottom w:val="0"/>
                                                  <w:divBdr>
                                                    <w:top w:val="none" w:sz="0" w:space="0" w:color="auto"/>
                                                    <w:left w:val="none" w:sz="0" w:space="0" w:color="auto"/>
                                                    <w:bottom w:val="none" w:sz="0" w:space="0" w:color="auto"/>
                                                    <w:right w:val="none" w:sz="0" w:space="0" w:color="auto"/>
                                                  </w:divBdr>
                                                  <w:divsChild>
                                                    <w:div w:id="651641104">
                                                      <w:marLeft w:val="0"/>
                                                      <w:marRight w:val="0"/>
                                                      <w:marTop w:val="0"/>
                                                      <w:marBottom w:val="0"/>
                                                      <w:divBdr>
                                                        <w:top w:val="none" w:sz="0" w:space="0" w:color="auto"/>
                                                        <w:left w:val="none" w:sz="0" w:space="0" w:color="auto"/>
                                                        <w:bottom w:val="none" w:sz="0" w:space="0" w:color="auto"/>
                                                        <w:right w:val="none" w:sz="0" w:space="0" w:color="auto"/>
                                                      </w:divBdr>
                                                      <w:divsChild>
                                                        <w:div w:id="1225288833">
                                                          <w:marLeft w:val="0"/>
                                                          <w:marRight w:val="0"/>
                                                          <w:marTop w:val="0"/>
                                                          <w:marBottom w:val="0"/>
                                                          <w:divBdr>
                                                            <w:top w:val="none" w:sz="0" w:space="0" w:color="auto"/>
                                                            <w:left w:val="none" w:sz="0" w:space="0" w:color="auto"/>
                                                            <w:bottom w:val="none" w:sz="0" w:space="0" w:color="auto"/>
                                                            <w:right w:val="none" w:sz="0" w:space="0" w:color="auto"/>
                                                          </w:divBdr>
                                                          <w:divsChild>
                                                            <w:div w:id="1538857247">
                                                              <w:marLeft w:val="0"/>
                                                              <w:marRight w:val="0"/>
                                                              <w:marTop w:val="0"/>
                                                              <w:marBottom w:val="0"/>
                                                              <w:divBdr>
                                                                <w:top w:val="none" w:sz="0" w:space="0" w:color="auto"/>
                                                                <w:left w:val="none" w:sz="0" w:space="0" w:color="auto"/>
                                                                <w:bottom w:val="none" w:sz="0" w:space="0" w:color="auto"/>
                                                                <w:right w:val="none" w:sz="0" w:space="0" w:color="auto"/>
                                                              </w:divBdr>
                                                              <w:divsChild>
                                                                <w:div w:id="916013553">
                                                                  <w:marLeft w:val="0"/>
                                                                  <w:marRight w:val="0"/>
                                                                  <w:marTop w:val="0"/>
                                                                  <w:marBottom w:val="0"/>
                                                                  <w:divBdr>
                                                                    <w:top w:val="none" w:sz="0" w:space="0" w:color="auto"/>
                                                                    <w:left w:val="none" w:sz="0" w:space="0" w:color="auto"/>
                                                                    <w:bottom w:val="none" w:sz="0" w:space="0" w:color="auto"/>
                                                                    <w:right w:val="none" w:sz="0" w:space="0" w:color="auto"/>
                                                                  </w:divBdr>
                                                                  <w:divsChild>
                                                                    <w:div w:id="813330394">
                                                                      <w:marLeft w:val="0"/>
                                                                      <w:marRight w:val="0"/>
                                                                      <w:marTop w:val="0"/>
                                                                      <w:marBottom w:val="0"/>
                                                                      <w:divBdr>
                                                                        <w:top w:val="none" w:sz="0" w:space="0" w:color="auto"/>
                                                                        <w:left w:val="none" w:sz="0" w:space="0" w:color="auto"/>
                                                                        <w:bottom w:val="none" w:sz="0" w:space="0" w:color="auto"/>
                                                                        <w:right w:val="none" w:sz="0" w:space="0" w:color="auto"/>
                                                                      </w:divBdr>
                                                                      <w:divsChild>
                                                                        <w:div w:id="1843472725">
                                                                          <w:marLeft w:val="0"/>
                                                                          <w:marRight w:val="0"/>
                                                                          <w:marTop w:val="0"/>
                                                                          <w:marBottom w:val="0"/>
                                                                          <w:divBdr>
                                                                            <w:top w:val="none" w:sz="0" w:space="0" w:color="auto"/>
                                                                            <w:left w:val="none" w:sz="0" w:space="0" w:color="auto"/>
                                                                            <w:bottom w:val="none" w:sz="0" w:space="0" w:color="auto"/>
                                                                            <w:right w:val="none" w:sz="0" w:space="0" w:color="auto"/>
                                                                          </w:divBdr>
                                                                          <w:divsChild>
                                                                            <w:div w:id="1684476995">
                                                                              <w:marLeft w:val="0"/>
                                                                              <w:marRight w:val="0"/>
                                                                              <w:marTop w:val="0"/>
                                                                              <w:marBottom w:val="0"/>
                                                                              <w:divBdr>
                                                                                <w:top w:val="none" w:sz="0" w:space="0" w:color="auto"/>
                                                                                <w:left w:val="none" w:sz="0" w:space="0" w:color="auto"/>
                                                                                <w:bottom w:val="none" w:sz="0" w:space="0" w:color="auto"/>
                                                                                <w:right w:val="none" w:sz="0" w:space="0" w:color="auto"/>
                                                                              </w:divBdr>
                                                                              <w:divsChild>
                                                                                <w:div w:id="722868803">
                                                                                  <w:marLeft w:val="0"/>
                                                                                  <w:marRight w:val="0"/>
                                                                                  <w:marTop w:val="0"/>
                                                                                  <w:marBottom w:val="0"/>
                                                                                  <w:divBdr>
                                                                                    <w:top w:val="none" w:sz="0" w:space="0" w:color="auto"/>
                                                                                    <w:left w:val="none" w:sz="0" w:space="0" w:color="auto"/>
                                                                                    <w:bottom w:val="none" w:sz="0" w:space="0" w:color="auto"/>
                                                                                    <w:right w:val="none" w:sz="0" w:space="0" w:color="auto"/>
                                                                                  </w:divBdr>
                                                                                  <w:divsChild>
                                                                                    <w:div w:id="1565333253">
                                                                                      <w:marLeft w:val="0"/>
                                                                                      <w:marRight w:val="0"/>
                                                                                      <w:marTop w:val="0"/>
                                                                                      <w:marBottom w:val="0"/>
                                                                                      <w:divBdr>
                                                                                        <w:top w:val="none" w:sz="0" w:space="0" w:color="auto"/>
                                                                                        <w:left w:val="none" w:sz="0" w:space="0" w:color="auto"/>
                                                                                        <w:bottom w:val="none" w:sz="0" w:space="0" w:color="auto"/>
                                                                                        <w:right w:val="none" w:sz="0" w:space="0" w:color="auto"/>
                                                                                      </w:divBdr>
                                                                                      <w:divsChild>
                                                                                        <w:div w:id="1661151287">
                                                                                          <w:marLeft w:val="0"/>
                                                                                          <w:marRight w:val="0"/>
                                                                                          <w:marTop w:val="0"/>
                                                                                          <w:marBottom w:val="0"/>
                                                                                          <w:divBdr>
                                                                                            <w:top w:val="none" w:sz="0" w:space="0" w:color="auto"/>
                                                                                            <w:left w:val="none" w:sz="0" w:space="0" w:color="auto"/>
                                                                                            <w:bottom w:val="none" w:sz="0" w:space="0" w:color="auto"/>
                                                                                            <w:right w:val="none" w:sz="0" w:space="0" w:color="auto"/>
                                                                                          </w:divBdr>
                                                                                          <w:divsChild>
                                                                                            <w:div w:id="1971083950">
                                                                                              <w:marLeft w:val="0"/>
                                                                                              <w:marRight w:val="0"/>
                                                                                              <w:marTop w:val="0"/>
                                                                                              <w:marBottom w:val="0"/>
                                                                                              <w:divBdr>
                                                                                                <w:top w:val="none" w:sz="0" w:space="0" w:color="auto"/>
                                                                                                <w:left w:val="none" w:sz="0" w:space="0" w:color="auto"/>
                                                                                                <w:bottom w:val="none" w:sz="0" w:space="0" w:color="auto"/>
                                                                                                <w:right w:val="none" w:sz="0" w:space="0" w:color="auto"/>
                                                                                              </w:divBdr>
                                                                                              <w:divsChild>
                                                                                                <w:div w:id="128492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
<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75E4E-C34E-4B25-9D19-F3968110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Pages>
  <Words>302</Words>
  <Characters>1722</Characters>
  <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再雇用職員の勤務条件</vt:lpstr>
      <vt:lpstr>再雇用職員の勤務条件</vt:lpstr>
    </vt:vector>
  </TitlesOfParts>
  <Company>東京都</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再雇用職員の勤務条件</dc:title>
  <dc:creator>fukuda naomichi</dc:creator>
  <cp:lastModifiedBy>東京都</cp:lastModifiedBy>
  <cp:revision>90</cp:revision>
  <cp:lastPrinted>2021-01-18T00:02:00Z</cp:lastPrinted>
  <dcterms:created xsi:type="dcterms:W3CDTF">2016-11-04T02:38:00Z</dcterms:created>
  <dcterms:modified xsi:type="dcterms:W3CDTF">2022-02-14T06:08:00Z</dcterms:modified>
</cp:coreProperties>
</file>